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2" w:rsidRPr="00786609" w:rsidRDefault="00DD506A" w:rsidP="0081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</w:t>
      </w:r>
      <w:r w:rsidR="0081336D" w:rsidRPr="00786609">
        <w:rPr>
          <w:rFonts w:ascii="Times New Roman" w:hAnsi="Times New Roman" w:cs="Times New Roman"/>
          <w:sz w:val="28"/>
          <w:szCs w:val="28"/>
        </w:rPr>
        <w:br/>
      </w:r>
      <w:r w:rsidR="004031F2" w:rsidRPr="00786609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  <w:r w:rsidR="0081336D" w:rsidRPr="00786609">
        <w:rPr>
          <w:rFonts w:ascii="Times New Roman" w:hAnsi="Times New Roman" w:cs="Times New Roman"/>
          <w:sz w:val="28"/>
          <w:szCs w:val="28"/>
        </w:rPr>
        <w:br/>
      </w:r>
      <w:r w:rsidR="00B000D8" w:rsidRPr="00786609">
        <w:rPr>
          <w:rFonts w:ascii="Times New Roman" w:hAnsi="Times New Roman" w:cs="Times New Roman"/>
          <w:sz w:val="28"/>
          <w:szCs w:val="28"/>
        </w:rPr>
        <w:t>«</w:t>
      </w:r>
      <w:r w:rsidRPr="00786609">
        <w:rPr>
          <w:rFonts w:ascii="Times New Roman" w:hAnsi="Times New Roman" w:cs="Times New Roman"/>
          <w:sz w:val="28"/>
          <w:szCs w:val="28"/>
        </w:rPr>
        <w:t>Кировск</w:t>
      </w:r>
      <w:r w:rsidR="00AB5D0A" w:rsidRPr="00786609">
        <w:rPr>
          <w:rFonts w:ascii="Times New Roman" w:hAnsi="Times New Roman" w:cs="Times New Roman"/>
          <w:sz w:val="28"/>
          <w:szCs w:val="28"/>
        </w:rPr>
        <w:t>ий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B5D0A" w:rsidRPr="00786609">
        <w:rPr>
          <w:rFonts w:ascii="Times New Roman" w:hAnsi="Times New Roman" w:cs="Times New Roman"/>
          <w:sz w:val="28"/>
          <w:szCs w:val="28"/>
        </w:rPr>
        <w:t>ый</w:t>
      </w:r>
      <w:r w:rsidRPr="0078660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AB5D0A" w:rsidRPr="00786609">
        <w:rPr>
          <w:rFonts w:ascii="Times New Roman" w:hAnsi="Times New Roman" w:cs="Times New Roman"/>
          <w:sz w:val="28"/>
          <w:szCs w:val="28"/>
        </w:rPr>
        <w:t>ий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AB5D0A" w:rsidRPr="00786609">
        <w:rPr>
          <w:rFonts w:ascii="Times New Roman" w:hAnsi="Times New Roman" w:cs="Times New Roman"/>
          <w:sz w:val="28"/>
          <w:szCs w:val="28"/>
        </w:rPr>
        <w:t>университет</w:t>
      </w:r>
      <w:r w:rsidR="00B000D8" w:rsidRPr="00786609">
        <w:rPr>
          <w:rFonts w:ascii="Times New Roman" w:hAnsi="Times New Roman" w:cs="Times New Roman"/>
          <w:sz w:val="28"/>
          <w:szCs w:val="28"/>
        </w:rPr>
        <w:t>»</w:t>
      </w:r>
      <w:r w:rsidR="0081336D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81336D" w:rsidRPr="00786609">
        <w:rPr>
          <w:rFonts w:ascii="Times New Roman" w:hAnsi="Times New Roman" w:cs="Times New Roman"/>
          <w:sz w:val="28"/>
          <w:szCs w:val="28"/>
        </w:rPr>
        <w:br/>
        <w:t>Министерства здравоохранения Российской Федерации</w:t>
      </w: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о проведении социологического исследования по сбору, обобщению и </w:t>
      </w:r>
      <w:r w:rsidR="002F269C" w:rsidRPr="00786609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анализу данных в </w:t>
      </w:r>
      <w:r w:rsidR="002F269C" w:rsidRPr="00786609">
        <w:rPr>
          <w:rFonts w:ascii="Times New Roman" w:hAnsi="Times New Roman" w:cs="Times New Roman"/>
          <w:b/>
          <w:sz w:val="28"/>
          <w:szCs w:val="28"/>
        </w:rPr>
        <w:t xml:space="preserve">целях </w:t>
      </w:r>
      <w:proofErr w:type="gramStart"/>
      <w:r w:rsidR="002F269C" w:rsidRPr="0078660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</w:t>
      </w:r>
      <w:r w:rsidR="00786609" w:rsidRPr="00786609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>оказания социальных услуг</w:t>
      </w:r>
      <w:proofErr w:type="gramEnd"/>
      <w:r w:rsidRPr="00786609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 Кировской области</w:t>
      </w: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244" w:rsidRPr="00786609" w:rsidRDefault="00425244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AB5D0A" w:rsidP="00813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Киров, 2017</w:t>
      </w:r>
    </w:p>
    <w:p w:rsidR="0081336D" w:rsidRPr="00786609" w:rsidRDefault="0081336D" w:rsidP="0042524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lastRenderedPageBreak/>
        <w:t>Программа исследования</w:t>
      </w:r>
    </w:p>
    <w:p w:rsidR="00D84F42" w:rsidRPr="00786609" w:rsidRDefault="000F67B0" w:rsidP="00D84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контрактом, заключенным между М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нистерством социального развития Кировской области и ФГБОУ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Киро</w:t>
      </w:r>
      <w:r w:rsidRPr="00786609">
        <w:rPr>
          <w:rFonts w:ascii="Times New Roman" w:hAnsi="Times New Roman" w:cs="Times New Roman"/>
          <w:sz w:val="28"/>
          <w:szCs w:val="28"/>
        </w:rPr>
        <w:t>в</w:t>
      </w:r>
      <w:r w:rsidRPr="00786609">
        <w:rPr>
          <w:rFonts w:ascii="Times New Roman" w:hAnsi="Times New Roman" w:cs="Times New Roman"/>
          <w:sz w:val="28"/>
          <w:szCs w:val="28"/>
        </w:rPr>
        <w:t xml:space="preserve">ский ГМУ Минздрава России, проведены сбор, обобщение и </w:t>
      </w:r>
      <w:r w:rsidRPr="00786609">
        <w:rPr>
          <w:rFonts w:ascii="Times New Roman" w:hAnsi="Times New Roman" w:cs="Times New Roman"/>
          <w:sz w:val="28"/>
          <w:szCs w:val="28"/>
        </w:rPr>
        <w:br/>
        <w:t xml:space="preserve">анализ данных в целях проведения независимой оценки качества </w:t>
      </w:r>
      <w:r w:rsidRPr="00786609">
        <w:rPr>
          <w:rFonts w:ascii="Times New Roman" w:hAnsi="Times New Roman" w:cs="Times New Roman"/>
          <w:sz w:val="28"/>
          <w:szCs w:val="28"/>
        </w:rPr>
        <w:br/>
        <w:t>оказания социальных услуг организациями социального обслуживания Киро</w:t>
      </w:r>
      <w:r w:rsidRPr="00786609">
        <w:rPr>
          <w:rFonts w:ascii="Times New Roman" w:hAnsi="Times New Roman" w:cs="Times New Roman"/>
          <w:sz w:val="28"/>
          <w:szCs w:val="28"/>
        </w:rPr>
        <w:t>в</w:t>
      </w:r>
      <w:r w:rsidRPr="00786609">
        <w:rPr>
          <w:rFonts w:ascii="Times New Roman" w:hAnsi="Times New Roman" w:cs="Times New Roman"/>
          <w:sz w:val="28"/>
          <w:szCs w:val="28"/>
        </w:rPr>
        <w:t>ской области, предоставляющих услуги в полустационарной форме, а также услуги несовершеннолетним в стационарной форме</w:t>
      </w:r>
      <w:r w:rsidR="00D84F42" w:rsidRPr="00786609">
        <w:rPr>
          <w:rFonts w:ascii="Times New Roman" w:hAnsi="Times New Roman" w:cs="Times New Roman"/>
          <w:sz w:val="28"/>
          <w:szCs w:val="28"/>
        </w:rPr>
        <w:t>.</w:t>
      </w:r>
    </w:p>
    <w:p w:rsidR="0081336D" w:rsidRPr="00786609" w:rsidRDefault="0081336D" w:rsidP="00D84F4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0F67B0" w:rsidRPr="00786609" w:rsidRDefault="00D84F42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i/>
          <w:sz w:val="28"/>
          <w:szCs w:val="28"/>
        </w:rPr>
        <w:t>Объектом данного исследования</w:t>
      </w:r>
      <w:r w:rsidR="00425244" w:rsidRPr="00786609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786609">
        <w:rPr>
          <w:rFonts w:ascii="Times New Roman" w:hAnsi="Times New Roman" w:cs="Times New Roman"/>
          <w:sz w:val="28"/>
          <w:szCs w:val="28"/>
        </w:rPr>
        <w:t xml:space="preserve"> организации социального о</w:t>
      </w:r>
      <w:r w:rsidRPr="00786609">
        <w:rPr>
          <w:rFonts w:ascii="Times New Roman" w:hAnsi="Times New Roman" w:cs="Times New Roman"/>
          <w:sz w:val="28"/>
          <w:szCs w:val="28"/>
        </w:rPr>
        <w:t>б</w:t>
      </w:r>
      <w:r w:rsidRPr="00786609">
        <w:rPr>
          <w:rFonts w:ascii="Times New Roman" w:hAnsi="Times New Roman" w:cs="Times New Roman"/>
          <w:sz w:val="28"/>
          <w:szCs w:val="28"/>
        </w:rPr>
        <w:t>служивания населения Кировской области, подведомственные министерству</w:t>
      </w:r>
      <w:r w:rsidR="005820CE" w:rsidRPr="00786609">
        <w:rPr>
          <w:rFonts w:ascii="Times New Roman" w:hAnsi="Times New Roman" w:cs="Times New Roman"/>
          <w:sz w:val="28"/>
          <w:szCs w:val="28"/>
        </w:rPr>
        <w:t xml:space="preserve"> социального развития региона</w:t>
      </w:r>
      <w:r w:rsidR="000F67B0" w:rsidRPr="00786609">
        <w:rPr>
          <w:rFonts w:ascii="Times New Roman" w:hAnsi="Times New Roman" w:cs="Times New Roman"/>
          <w:sz w:val="28"/>
          <w:szCs w:val="28"/>
        </w:rPr>
        <w:t>:</w:t>
      </w:r>
    </w:p>
    <w:p w:rsidR="0028324C" w:rsidRPr="00786609" w:rsidRDefault="000F67B0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5820CE" w:rsidRPr="00786609">
        <w:rPr>
          <w:rFonts w:ascii="Times New Roman" w:hAnsi="Times New Roman" w:cs="Times New Roman"/>
          <w:sz w:val="28"/>
          <w:szCs w:val="28"/>
        </w:rPr>
        <w:t xml:space="preserve">предоставляющие социальные услуги 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D84F42" w:rsidRPr="00786609">
        <w:rPr>
          <w:rFonts w:ascii="Times New Roman" w:hAnsi="Times New Roman" w:cs="Times New Roman"/>
          <w:sz w:val="28"/>
          <w:szCs w:val="28"/>
        </w:rPr>
        <w:t>в стаци</w:t>
      </w:r>
      <w:r w:rsidR="00D84F42" w:rsidRPr="00786609">
        <w:rPr>
          <w:rFonts w:ascii="Times New Roman" w:hAnsi="Times New Roman" w:cs="Times New Roman"/>
          <w:sz w:val="28"/>
          <w:szCs w:val="28"/>
        </w:rPr>
        <w:t>о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нарной форме: </w:t>
      </w:r>
      <w:r w:rsidRPr="00786609">
        <w:rPr>
          <w:rFonts w:ascii="Times New Roman" w:hAnsi="Times New Roman" w:cs="Times New Roman"/>
          <w:sz w:val="28"/>
          <w:szCs w:val="28"/>
        </w:rPr>
        <w:t>реабилитационные центры для детей и подростков с ограниче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ными возможностями здоровья </w:t>
      </w:r>
      <w:r w:rsidR="00D84F42" w:rsidRPr="00786609">
        <w:rPr>
          <w:rFonts w:ascii="Times New Roman" w:hAnsi="Times New Roman" w:cs="Times New Roman"/>
          <w:sz w:val="28"/>
          <w:szCs w:val="28"/>
        </w:rPr>
        <w:t>(</w:t>
      </w:r>
      <w:r w:rsidRPr="00786609">
        <w:rPr>
          <w:rFonts w:ascii="Times New Roman" w:hAnsi="Times New Roman" w:cs="Times New Roman"/>
          <w:sz w:val="28"/>
          <w:szCs w:val="28"/>
        </w:rPr>
        <w:t>2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), </w:t>
      </w:r>
      <w:r w:rsidRPr="00786609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r w:rsidR="00D84F42" w:rsidRPr="00786609">
        <w:rPr>
          <w:rFonts w:ascii="Times New Roman" w:hAnsi="Times New Roman" w:cs="Times New Roman"/>
          <w:sz w:val="28"/>
          <w:szCs w:val="28"/>
        </w:rPr>
        <w:t>(</w:t>
      </w:r>
      <w:r w:rsidRPr="00786609">
        <w:rPr>
          <w:rFonts w:ascii="Times New Roman" w:hAnsi="Times New Roman" w:cs="Times New Roman"/>
          <w:sz w:val="28"/>
          <w:szCs w:val="28"/>
        </w:rPr>
        <w:t>1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), </w:t>
      </w:r>
      <w:r w:rsidRPr="00786609">
        <w:rPr>
          <w:rFonts w:ascii="Times New Roman" w:hAnsi="Times New Roman" w:cs="Times New Roman"/>
          <w:sz w:val="28"/>
          <w:szCs w:val="28"/>
        </w:rPr>
        <w:t>комплексные центры социального обслуживания населения, имеющие в структуре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тделения временного пребывания детей и подростков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 (</w:t>
      </w:r>
      <w:r w:rsidR="005820CE" w:rsidRPr="00786609">
        <w:rPr>
          <w:rFonts w:ascii="Times New Roman" w:hAnsi="Times New Roman" w:cs="Times New Roman"/>
          <w:sz w:val="28"/>
          <w:szCs w:val="28"/>
        </w:rPr>
        <w:t>5)</w:t>
      </w:r>
      <w:r w:rsidR="00D84F42" w:rsidRPr="00786609">
        <w:rPr>
          <w:rFonts w:ascii="Times New Roman" w:hAnsi="Times New Roman" w:cs="Times New Roman"/>
          <w:sz w:val="28"/>
          <w:szCs w:val="28"/>
        </w:rPr>
        <w:t>.</w:t>
      </w:r>
      <w:r w:rsidR="0028324C" w:rsidRPr="0078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CE" w:rsidRPr="00786609" w:rsidRDefault="005820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предоставляющие социальные услуги населению в полустационарной форме: комплексные центры социального обслуживания населения (23), центр социальной помощи семье и детям (1), комплексный социальный центр по ок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занию помощи лицам без определенного места жительства и занятий (1).</w:t>
      </w:r>
    </w:p>
    <w:p w:rsidR="00D84F42" w:rsidRPr="00786609" w:rsidRDefault="0028324C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Общее количество и</w:t>
      </w:r>
      <w:r w:rsidR="005820CE" w:rsidRPr="00786609">
        <w:rPr>
          <w:rFonts w:ascii="Times New Roman" w:hAnsi="Times New Roman" w:cs="Times New Roman"/>
          <w:sz w:val="28"/>
          <w:szCs w:val="28"/>
        </w:rPr>
        <w:t>сследуемых объектов составило 28</w:t>
      </w:r>
      <w:r w:rsidRPr="00786609">
        <w:rPr>
          <w:rFonts w:ascii="Times New Roman" w:hAnsi="Times New Roman" w:cs="Times New Roman"/>
          <w:sz w:val="28"/>
          <w:szCs w:val="28"/>
        </w:rPr>
        <w:t xml:space="preserve"> (100% всех гос</w:t>
      </w:r>
      <w:r w:rsidRPr="00786609">
        <w:rPr>
          <w:rFonts w:ascii="Times New Roman" w:hAnsi="Times New Roman" w:cs="Times New Roman"/>
          <w:sz w:val="28"/>
          <w:szCs w:val="28"/>
        </w:rPr>
        <w:t>у</w:t>
      </w:r>
      <w:r w:rsidRPr="00786609">
        <w:rPr>
          <w:rFonts w:ascii="Times New Roman" w:hAnsi="Times New Roman" w:cs="Times New Roman"/>
          <w:sz w:val="28"/>
          <w:szCs w:val="28"/>
        </w:rPr>
        <w:t>дарственных организаций социального обслуживания, предоставляющих соц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альные услуги в </w:t>
      </w:r>
      <w:r w:rsidR="005820CE" w:rsidRPr="00786609">
        <w:rPr>
          <w:rFonts w:ascii="Times New Roman" w:hAnsi="Times New Roman" w:cs="Times New Roman"/>
          <w:sz w:val="28"/>
          <w:szCs w:val="28"/>
        </w:rPr>
        <w:t>полу</w:t>
      </w:r>
      <w:r w:rsidRPr="00786609">
        <w:rPr>
          <w:rFonts w:ascii="Times New Roman" w:hAnsi="Times New Roman" w:cs="Times New Roman"/>
          <w:sz w:val="28"/>
          <w:szCs w:val="28"/>
        </w:rPr>
        <w:t>стационарной форме в Кировской области</w:t>
      </w:r>
      <w:r w:rsidR="005820CE" w:rsidRPr="00786609">
        <w:rPr>
          <w:rFonts w:ascii="Times New Roman" w:hAnsi="Times New Roman" w:cs="Times New Roman"/>
          <w:sz w:val="28"/>
          <w:szCs w:val="28"/>
        </w:rPr>
        <w:t xml:space="preserve"> и социальные услуги несовершеннолетним в стационарной форме</w:t>
      </w:r>
      <w:r w:rsidRPr="00786609">
        <w:rPr>
          <w:rFonts w:ascii="Times New Roman" w:hAnsi="Times New Roman" w:cs="Times New Roman"/>
          <w:sz w:val="28"/>
          <w:szCs w:val="28"/>
        </w:rPr>
        <w:t>).</w:t>
      </w:r>
    </w:p>
    <w:p w:rsidR="00D84F42" w:rsidRPr="00786609" w:rsidRDefault="0028324C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Тип</w:t>
      </w:r>
      <w:r w:rsidR="00D84F42" w:rsidRPr="00786609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сплошное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28324C" w:rsidRPr="00786609" w:rsidRDefault="005820CE" w:rsidP="00D84F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заданием </w:t>
      </w:r>
      <w:r w:rsidR="0028324C" w:rsidRPr="00786609">
        <w:rPr>
          <w:rFonts w:ascii="Times New Roman" w:hAnsi="Times New Roman" w:cs="Times New Roman"/>
          <w:sz w:val="28"/>
          <w:szCs w:val="28"/>
        </w:rPr>
        <w:t xml:space="preserve">были сформированы два списка организаций </w:t>
      </w:r>
      <w:r w:rsidRPr="00786609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  <w:r w:rsidR="0028324C" w:rsidRPr="00786609">
        <w:rPr>
          <w:rFonts w:ascii="Times New Roman" w:hAnsi="Times New Roman" w:cs="Times New Roman"/>
          <w:sz w:val="28"/>
          <w:szCs w:val="28"/>
        </w:rPr>
        <w:t>с различающимся набором критериев. Итоговая оценка проводилась отдельно в каждом перечне (приложение А).</w:t>
      </w:r>
    </w:p>
    <w:p w:rsidR="0081336D" w:rsidRPr="00786609" w:rsidRDefault="0081336D" w:rsidP="00D84F4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lastRenderedPageBreak/>
        <w:t>Методы и инструментарий исследования</w:t>
      </w:r>
    </w:p>
    <w:p w:rsidR="0028324C" w:rsidRPr="00786609" w:rsidRDefault="0028324C" w:rsidP="002832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 учетом критериев и показателей оценки, утвержденных Минтрудом России, были определены основные </w:t>
      </w:r>
      <w:r w:rsidRPr="00786609">
        <w:rPr>
          <w:rFonts w:ascii="Times New Roman" w:hAnsi="Times New Roman" w:cs="Times New Roman"/>
          <w:i/>
          <w:sz w:val="28"/>
          <w:szCs w:val="28"/>
        </w:rPr>
        <w:t>методы сбора первичной информации</w:t>
      </w:r>
      <w:r w:rsidRPr="00786609">
        <w:rPr>
          <w:rFonts w:ascii="Times New Roman" w:hAnsi="Times New Roman" w:cs="Times New Roman"/>
          <w:sz w:val="28"/>
          <w:szCs w:val="28"/>
        </w:rPr>
        <w:t>. Сводные данные по методам сбора информации в разрезе каждого показателя представлены в табл. 1.</w:t>
      </w:r>
    </w:p>
    <w:p w:rsidR="0028324C" w:rsidRPr="00786609" w:rsidRDefault="0028324C" w:rsidP="0028324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p w:rsidR="0028324C" w:rsidRPr="00786609" w:rsidRDefault="0028324C" w:rsidP="002832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Методы сбора первичной информации по основным показателям </w:t>
      </w:r>
      <w:r w:rsidR="00AE2DEA" w:rsidRPr="00786609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>независимой оценка качества социальных услуг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1"/>
        <w:gridCol w:w="3461"/>
      </w:tblGrid>
      <w:tr w:rsidR="007E729C" w:rsidRPr="00786609" w:rsidTr="00F41B0D">
        <w:trPr>
          <w:trHeight w:val="57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сбора первичной </w:t>
            </w:r>
            <w:r w:rsidR="00CC5BDF"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7E729C" w:rsidRPr="00786609" w:rsidTr="00F41B0D">
        <w:trPr>
          <w:trHeight w:val="57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981074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4" w:rsidRPr="00786609" w:rsidRDefault="00425244" w:rsidP="0098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открытость и доступность информации об организ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ции социального обслуживания</w:t>
            </w:r>
          </w:p>
        </w:tc>
      </w:tr>
      <w:tr w:rsidR="007E729C" w:rsidRPr="00786609" w:rsidTr="00981074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A" w:rsidRPr="00786609" w:rsidRDefault="00AE2DEA" w:rsidP="00F41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 Полнота и актуальность информации об организации социального обслуживания, разм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щаемой на общедоступных информационных ресурсах (на информационных стендах в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мещении организации, на официальных сайтах организации социального обслуживания,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в информационно-телекоммуникационной сети Интернет)</w:t>
            </w:r>
          </w:p>
        </w:tc>
      </w:tr>
      <w:tr w:rsidR="007E729C" w:rsidRPr="00786609" w:rsidTr="00F41B0D">
        <w:trPr>
          <w:trHeight w:val="11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"/>
            <w:bookmarkEnd w:id="0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государственных и мун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- 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щенной на сайте www.bus.gov.ru в Аналитич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 разделе (статистические отчеты) – отчеты Мониторинга размещения сведений на оф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циальном сайте по учрежден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ям субъектов федерации и 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РФ – отчеты за 2016</w:t>
            </w:r>
            <w:r w:rsidR="005820CE" w:rsidRPr="0078660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0CE" w:rsidRPr="007866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. Тип сведений – по субъекту РФ. Оценка размещенной информ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по 3 позициям:</w:t>
            </w:r>
          </w:p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показатели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по результатам деятельности и проведенных контрольных м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по годовой бухгалтерской отче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ности (за 2016).</w:t>
            </w:r>
          </w:p>
        </w:tc>
      </w:tr>
      <w:tr w:rsidR="007E729C" w:rsidRPr="00786609" w:rsidTr="00F41B0D">
        <w:trPr>
          <w:trHeight w:val="30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социального обслуживания, размещенной на официальном сайте организации социального обсл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живания в сети Интернет, порядку размещения 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формации на официальном сайте поставщика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 в сети Интернет, утверждаемому упо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номоченным федеральным органом исполнительной власти согласно части 3 статьи 13 Федерального 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86609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. № 442-ФЗ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сайте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 в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деле Социальное обслуживание – Учреждения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щенной на официальных </w:t>
            </w:r>
            <w:r w:rsidR="005820CE" w:rsidRPr="00786609">
              <w:rPr>
                <w:rFonts w:ascii="Times New Roman" w:hAnsi="Times New Roman" w:cs="Times New Roman"/>
                <w:sz w:val="24"/>
                <w:szCs w:val="24"/>
              </w:rPr>
              <w:t>сайтах организаций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1"/>
            <w:bookmarkEnd w:id="1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ционных стендах в помещениях организации, разм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щение ее в брошюрах, буклетах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Визуальный осмотр (наблюд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5820CE" w:rsidRPr="00786609" w:rsidRDefault="005820CE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тернет для инвалидов по зрению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официального сайта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области, са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тов организаций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чение информации, запись на прием и др.): </w:t>
            </w:r>
          </w:p>
          <w:p w:rsidR="00981074" w:rsidRPr="00786609" w:rsidRDefault="00981074" w:rsidP="00981074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- телефон </w:t>
            </w:r>
          </w:p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- электронная почта, электронные сервисы на офиц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альном сайте организации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официального сайта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области, са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E729C" w:rsidRPr="00786609" w:rsidTr="00D35A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8" w:rsidRPr="00786609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2"/>
            <w:bookmarkEnd w:id="2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 Результативность обращений при использовании дистанционных способов взаимоде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ствия с получателями социальных услуг для получения необходимой информации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3"/>
            <w:bookmarkEnd w:id="3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звонков по телефону в орган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зацию социального обслуживания для получения 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от числа контрольных зво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звонков (обращений) в орган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зации от имени потенциальных получателей социальных услуг (или их представителей) по официальным контактным 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лефонам, указанным на сайте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30"/>
            <w:bookmarkEnd w:id="4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обращений в организацию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обслуживания по электронной почте или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 на официальном сайте организации в сети Интернет для получения необходимой информации от числа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ращений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обращений по электронной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чте в организации от имени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тенциальных получателей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 (или их предст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вителей) по официальным адр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сам электронной почты орган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заций, указанным на сайте 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нистерства социального разв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Кировской области</w:t>
            </w:r>
          </w:p>
        </w:tc>
      </w:tr>
      <w:tr w:rsidR="007E729C" w:rsidRPr="00786609" w:rsidTr="00D35A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8" w:rsidRPr="00786609" w:rsidRDefault="00D35A58" w:rsidP="00D35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Наличие возможности направления заявления (жалобы), предложений и отзывов о кач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стве предоставления социальных услуг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44"/>
            <w:bookmarkEnd w:id="5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лично в организацию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официального сайта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области, са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тов организаций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. Опрос рук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водителей организаций.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на официальном сайте орган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сайтов организаций. Опрос руководителей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58"/>
            <w:bookmarkEnd w:id="6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телефону/на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горячую линию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официального сайта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29C" w:rsidRPr="00786609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786609" w:rsidRDefault="00273B6C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6. Наличие информации о порядке подачи жалобы по вопросам качества оказания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услуг: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2"/>
            <w:bookmarkEnd w:id="7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 общедоступных местах на информационных сте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дах в организации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. Опрос р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сайтов организаций. Опрос руководителей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86"/>
            <w:bookmarkEnd w:id="8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уполномоченного исполн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тельного органа государственной власти в сфере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в сети Интернет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официального сайта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удовлетворе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качеством, полнотой и доступностью информ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(при личном обращении, по телефону, на офиц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альном сайте организации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ния) о работе организации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 по специал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7E729C" w:rsidRPr="00786609" w:rsidTr="00981074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786609" w:rsidRDefault="00273B6C" w:rsidP="00981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7E729C" w:rsidRPr="00786609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786609" w:rsidRDefault="00273B6C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бильных групп получателей социальных услуг: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9"/>
            <w:bookmarkEnd w:id="9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социального обслуживания, с учетом требований доступности для маломобильных получателей услуг (лиц с нарушением функций слуха, зрения и лиц, 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пользующих для передвижения кресла-коляски)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074" w:rsidRPr="00786609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. Опрос 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81074" w:rsidRPr="00786609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. Опрос 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ководителей организаций.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074" w:rsidRPr="00786609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. Опрос 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30"/>
            <w:bookmarkEnd w:id="10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в помещениях организации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виде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аудиоинформаторов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074" w:rsidRPr="00786609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. Опрос 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ководителей организаций.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 по специал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помещений для предоста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ления социальных услуг в соответствии с перечнем социальных услуг, предоставляемых в данной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низации социального обслуживания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сайте министерства социального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вития Кировской области в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деле Социальное обслуживание – учреждения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(раздел МТО),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зуальный осмотр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. Опрос рук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315" w:rsidRPr="00786609">
              <w:rPr>
                <w:rFonts w:ascii="Times New Roman" w:hAnsi="Times New Roman" w:cs="Times New Roman"/>
                <w:sz w:val="24"/>
                <w:szCs w:val="24"/>
              </w:rPr>
              <w:t>водителей организаций.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специалистами, осуществляющими предоставление социальных услуг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оценивающих благоустройство и содержание помещения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социального обслуживания и территории, на 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торой она расположена, как хорошее, от общего чи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C23315" w:rsidRPr="00786609" w:rsidTr="00C233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786609" w:rsidRDefault="00C23315" w:rsidP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C23315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786609" w:rsidRDefault="00C23315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786609" w:rsidRDefault="00C23315" w:rsidP="00C2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ож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дали предоставление услуги в организации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786609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 по специал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C23315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786609" w:rsidRDefault="00C23315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786609" w:rsidRDefault="00C23315" w:rsidP="00C2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приема к специалисту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низации социального обслуживания при личном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ращении граждан для получения информации о раб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 организации социального обслуживания, порядке предоставления социальных услуг (среди опроше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потребителей социальных услуг)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5" w:rsidRPr="00786609" w:rsidRDefault="00C23315" w:rsidP="0098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 по специал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7E729C" w:rsidRPr="00786609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786609" w:rsidRDefault="00C23315" w:rsidP="00981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73B6C"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 (либо их ро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ственников), которые высоко оценивают доброжел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вежливость и внимательность работников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социального обслуживания,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получателей социальных услуг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мой в организации социального обслуживания де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тельности за последние три года, от общего числа работников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C23315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Опрос руководителей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7E729C" w:rsidRPr="00786609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786609" w:rsidRDefault="00273B6C" w:rsidP="00981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удовлетворенность качеством оказания услуг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пол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жительно оценивают изменение качества жизни в 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7E729C" w:rsidRPr="00786609" w:rsidTr="00D35A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8" w:rsidRPr="00786609" w:rsidRDefault="00D35A58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 Доля получателей социальных услуг, удовлетворенных условиями предоставления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услуг, от числа опрошенных, в том числе удовлетворенных:</w:t>
            </w: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0"/>
            <w:bookmarkEnd w:id="11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0D" w:rsidRPr="00786609" w:rsidRDefault="00F41B0D" w:rsidP="00F4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 по специал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  <w:p w:rsidR="00F41B0D" w:rsidRPr="00786609" w:rsidRDefault="00F41B0D" w:rsidP="00F4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C23315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ских и гигиенических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санитарным содержанием санитарно-технического оборудования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D61CE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14"/>
            <w:bookmarkEnd w:id="12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  <w:p w:rsidR="00CC5BDF" w:rsidRPr="00786609" w:rsidRDefault="00CC5BDF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0D" w:rsidRPr="00786609" w:rsidRDefault="00F41B0D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удовлетворе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7E729C" w:rsidRPr="00786609" w:rsidTr="00F41B0D">
        <w:trPr>
          <w:trHeight w:val="47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организации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жалоб получателей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 на качество услуг, предоставленных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низацией в отчетном периоде на 100 получателей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29214B"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 (в течение года)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Анализ документов (отчетов, представленных организаци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729C" w:rsidRPr="00786609" w:rsidTr="00F41B0D">
        <w:trPr>
          <w:trHeight w:val="4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C23315">
        <w:trPr>
          <w:trHeight w:val="27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9C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готовы рекомендовать организацию социального обслуж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вания родственникам и знакомым, нуждающимся в социальном обслуживании, от общего числа опр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шенных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но разработанной анкете</w:t>
            </w:r>
          </w:p>
        </w:tc>
      </w:tr>
      <w:tr w:rsidR="007E729C" w:rsidRPr="00786609" w:rsidTr="009810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C" w:rsidRPr="00786609" w:rsidRDefault="00273B6C" w:rsidP="00981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23315" w:rsidRPr="00786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долю общественных организаций, положительно оценивающих деятельность учреждений социального обслуживания</w:t>
            </w:r>
          </w:p>
        </w:tc>
      </w:tr>
      <w:tr w:rsidR="00981074" w:rsidRPr="00786609" w:rsidTr="00F41B0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981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29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общественных организаций, положительно оценивающих деятельность учреждения от числа опрошенных общественных организаций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4" w:rsidRPr="00786609" w:rsidRDefault="00981074" w:rsidP="00C2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общественных организаций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 разработанной а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1B0D" w:rsidRPr="00786609">
              <w:rPr>
                <w:rFonts w:ascii="Times New Roman" w:hAnsi="Times New Roman" w:cs="Times New Roman"/>
                <w:sz w:val="24"/>
                <w:szCs w:val="24"/>
              </w:rPr>
              <w:t>кете</w:t>
            </w:r>
          </w:p>
        </w:tc>
      </w:tr>
    </w:tbl>
    <w:p w:rsidR="0028324C" w:rsidRPr="00786609" w:rsidRDefault="0028324C" w:rsidP="0028324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Для реализации перечисленных в таблице 1 методов сбора первичной информации был разработан соответствующий </w:t>
      </w:r>
      <w:r w:rsidRPr="00786609">
        <w:rPr>
          <w:rFonts w:ascii="Times New Roman" w:hAnsi="Times New Roman" w:cs="Times New Roman"/>
          <w:i/>
          <w:sz w:val="28"/>
          <w:szCs w:val="28"/>
        </w:rPr>
        <w:t>инструментарий исследования</w:t>
      </w:r>
      <w:r w:rsidRPr="00786609">
        <w:rPr>
          <w:rFonts w:ascii="Times New Roman" w:hAnsi="Times New Roman" w:cs="Times New Roman"/>
          <w:sz w:val="28"/>
          <w:szCs w:val="28"/>
        </w:rPr>
        <w:t>: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бланк оценки полноты представленной на официальном сайте в сети </w:t>
      </w:r>
      <w:r w:rsidR="00786609">
        <w:rPr>
          <w:rFonts w:ascii="Times New Roman" w:hAnsi="Times New Roman" w:cs="Times New Roman"/>
          <w:sz w:val="28"/>
          <w:szCs w:val="28"/>
        </w:rPr>
        <w:t>«</w:t>
      </w:r>
      <w:r w:rsidRPr="00786609">
        <w:rPr>
          <w:rFonts w:ascii="Times New Roman" w:hAnsi="Times New Roman" w:cs="Times New Roman"/>
          <w:sz w:val="28"/>
          <w:szCs w:val="28"/>
        </w:rPr>
        <w:t>Интернет</w:t>
      </w:r>
      <w:r w:rsidR="00786609">
        <w:rPr>
          <w:rFonts w:ascii="Times New Roman" w:hAnsi="Times New Roman" w:cs="Times New Roman"/>
          <w:sz w:val="28"/>
          <w:szCs w:val="28"/>
        </w:rPr>
        <w:t>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информации об организации в соответствии с частью 3 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78660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86609">
        <w:rPr>
          <w:rFonts w:ascii="Times New Roman" w:hAnsi="Times New Roman" w:cs="Times New Roman"/>
          <w:sz w:val="28"/>
          <w:szCs w:val="28"/>
        </w:rPr>
        <w:t xml:space="preserve">. № 442-ФЗ </w:t>
      </w:r>
      <w:r w:rsidR="00B000D8" w:rsidRPr="00786609">
        <w:rPr>
          <w:rFonts w:ascii="Times New Roman" w:hAnsi="Times New Roman" w:cs="Times New Roman"/>
          <w:sz w:val="28"/>
          <w:szCs w:val="28"/>
        </w:rPr>
        <w:t>«</w:t>
      </w:r>
      <w:r w:rsidRPr="00786609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B000D8" w:rsidRPr="00786609">
        <w:rPr>
          <w:rFonts w:ascii="Times New Roman" w:hAnsi="Times New Roman" w:cs="Times New Roman"/>
          <w:sz w:val="28"/>
          <w:szCs w:val="28"/>
        </w:rPr>
        <w:t>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(приложение Б);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бланк регистрации результатов контрольных обращений по телефону в организации социального обслуживания (приложение В);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бланк регистрации результатов контрольных обращений по электронной почте в организации социального обслуживания (приложение Г)</w:t>
      </w:r>
      <w:r w:rsidR="00915A1C" w:rsidRPr="00786609">
        <w:rPr>
          <w:rFonts w:ascii="Times New Roman" w:hAnsi="Times New Roman" w:cs="Times New Roman"/>
          <w:sz w:val="28"/>
          <w:szCs w:val="28"/>
        </w:rPr>
        <w:t>. Вопросы для контрольных обращений и эталоны ответов к ним представлены в приложении</w:t>
      </w:r>
      <w:proofErr w:type="gramStart"/>
      <w:r w:rsidR="00915A1C" w:rsidRPr="007866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анкета для опроса </w:t>
      </w:r>
      <w:r w:rsidR="00C23315" w:rsidRPr="00786609">
        <w:rPr>
          <w:rFonts w:ascii="Times New Roman" w:hAnsi="Times New Roman" w:cs="Times New Roman"/>
          <w:sz w:val="28"/>
          <w:szCs w:val="28"/>
        </w:rPr>
        <w:t xml:space="preserve">несовершеннолетних (их законных представителей), получающих </w:t>
      </w:r>
      <w:r w:rsidRPr="00786609">
        <w:rPr>
          <w:rFonts w:ascii="Times New Roman" w:hAnsi="Times New Roman" w:cs="Times New Roman"/>
          <w:sz w:val="28"/>
          <w:szCs w:val="28"/>
        </w:rPr>
        <w:t>социальны</w:t>
      </w:r>
      <w:r w:rsidR="00C23315"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23315"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 в стационарной форме (приложение Д);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- анкета для опроса</w:t>
      </w:r>
      <w:r w:rsidR="00C23315" w:rsidRPr="00786609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в полус</w:t>
      </w:r>
      <w:r w:rsidRPr="00786609">
        <w:rPr>
          <w:rFonts w:ascii="Times New Roman" w:hAnsi="Times New Roman" w:cs="Times New Roman"/>
          <w:sz w:val="28"/>
          <w:szCs w:val="28"/>
        </w:rPr>
        <w:t>тационарной форме</w:t>
      </w:r>
      <w:r w:rsidR="00C23315" w:rsidRPr="00786609">
        <w:rPr>
          <w:rFonts w:ascii="Times New Roman" w:hAnsi="Times New Roman" w:cs="Times New Roman"/>
          <w:sz w:val="28"/>
          <w:szCs w:val="28"/>
        </w:rPr>
        <w:t xml:space="preserve"> (приложение Е)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анкета для опроса представителей общественных организаций (прил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жение Ж);</w:t>
      </w:r>
    </w:p>
    <w:p w:rsidR="0029214B" w:rsidRPr="00786609" w:rsidRDefault="0029214B" w:rsidP="002921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бланк сводной оценки организации социального обслуживания</w:t>
      </w:r>
      <w:r w:rsidR="00F97624" w:rsidRPr="00786609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97624" w:rsidRPr="00786609">
        <w:rPr>
          <w:rFonts w:ascii="Times New Roman" w:hAnsi="Times New Roman" w:cs="Times New Roman"/>
          <w:sz w:val="28"/>
          <w:szCs w:val="28"/>
        </w:rPr>
        <w:t>о</w:t>
      </w:r>
      <w:r w:rsidR="00F97624" w:rsidRPr="00786609">
        <w:rPr>
          <w:rFonts w:ascii="Times New Roman" w:hAnsi="Times New Roman" w:cs="Times New Roman"/>
          <w:sz w:val="28"/>
          <w:szCs w:val="28"/>
        </w:rPr>
        <w:t>жение З)</w:t>
      </w:r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29214B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786609">
        <w:rPr>
          <w:rFonts w:ascii="Times New Roman" w:hAnsi="Times New Roman" w:cs="Times New Roman"/>
          <w:i/>
          <w:sz w:val="28"/>
          <w:szCs w:val="28"/>
        </w:rPr>
        <w:t>обработки первичной информации</w:t>
      </w:r>
      <w:r w:rsidRPr="00786609">
        <w:rPr>
          <w:rFonts w:ascii="Times New Roman" w:hAnsi="Times New Roman" w:cs="Times New Roman"/>
          <w:sz w:val="28"/>
          <w:szCs w:val="28"/>
        </w:rPr>
        <w:t xml:space="preserve"> использовались следующие мет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ды:</w:t>
      </w: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анализ документов;</w:t>
      </w: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статистическая обработка результатов анкетирования с использованием программы </w:t>
      </w:r>
      <w:r w:rsidRPr="007866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86609">
        <w:rPr>
          <w:rFonts w:ascii="Times New Roman" w:hAnsi="Times New Roman" w:cs="Times New Roman"/>
          <w:sz w:val="28"/>
          <w:szCs w:val="28"/>
        </w:rPr>
        <w:t xml:space="preserve"> стандартного пакета </w:t>
      </w:r>
      <w:r w:rsidRPr="0078660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23315" w:rsidRPr="00786609">
        <w:rPr>
          <w:rFonts w:ascii="Times New Roman" w:hAnsi="Times New Roman" w:cs="Times New Roman"/>
          <w:sz w:val="28"/>
          <w:szCs w:val="28"/>
        </w:rPr>
        <w:t>;</w:t>
      </w: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математическая обработка данных (расчет долей, средних баллов).</w:t>
      </w:r>
    </w:p>
    <w:p w:rsidR="0029214B" w:rsidRPr="00786609" w:rsidRDefault="00F97624" w:rsidP="00F97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8"/>
          <w:szCs w:val="28"/>
        </w:rPr>
        <w:t>Критерии и индикаторы оценки показателей, с учетом выбранных мет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дов исследования представлены в табл. 2</w:t>
      </w:r>
      <w:r w:rsidRPr="00786609">
        <w:rPr>
          <w:rFonts w:ascii="Times New Roman" w:hAnsi="Times New Roman" w:cs="Times New Roman"/>
          <w:sz w:val="26"/>
          <w:szCs w:val="26"/>
        </w:rPr>
        <w:t>.</w:t>
      </w:r>
    </w:p>
    <w:p w:rsidR="00F97624" w:rsidRPr="00786609" w:rsidRDefault="00F97624" w:rsidP="00F9762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6"/>
          <w:szCs w:val="26"/>
        </w:rPr>
        <w:t>Таблица 2</w:t>
      </w:r>
    </w:p>
    <w:p w:rsidR="00F97624" w:rsidRPr="00786609" w:rsidRDefault="00F97624" w:rsidP="00F976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Критерии и индикаторы оценки показателей качества социальных услуг</w:t>
      </w: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711"/>
        <w:gridCol w:w="1561"/>
        <w:gridCol w:w="3886"/>
      </w:tblGrid>
      <w:tr w:rsidR="007E729C" w:rsidRPr="00786609" w:rsidTr="00C819C0">
        <w:trPr>
          <w:trHeight w:val="27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41B0D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F97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FC3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оценки</w:t>
            </w:r>
          </w:p>
        </w:tc>
      </w:tr>
      <w:tr w:rsidR="007E729C" w:rsidRPr="00786609" w:rsidTr="00C819C0">
        <w:trPr>
          <w:trHeight w:val="276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C819C0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7E729C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емой на общедоступных информационных ресурсах (на информационных стендах в помещ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Интернет </w:t>
            </w:r>
            <w:proofErr w:type="gramEnd"/>
          </w:p>
        </w:tc>
      </w:tr>
      <w:tr w:rsidR="007E729C" w:rsidRPr="00786609" w:rsidTr="00C819C0">
        <w:trPr>
          <w:trHeight w:val="111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F97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гос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учреждений - показатель рейтинга на официальном сайте для разм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щения информации о госуда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учр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ждениях (www.bus.gov.ru) в сети Интернет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B000D8" w:rsidP="00FC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- 0,33 балла за кажд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ый раздел информации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624" w:rsidRPr="00786609" w:rsidRDefault="00B000D8" w:rsidP="00FC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F97624" w:rsidRPr="00786609" w:rsidRDefault="00F97624" w:rsidP="00FC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– 0,99 </w:t>
            </w:r>
          </w:p>
          <w:p w:rsidR="00F97624" w:rsidRPr="00786609" w:rsidRDefault="00F9762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C819C0">
        <w:trPr>
          <w:trHeight w:val="754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9" w:rsidRPr="00786609" w:rsidRDefault="00AB7909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9" w:rsidRPr="00786609" w:rsidRDefault="00AB7909" w:rsidP="00AB7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обслуживания, размещенной на официальном сайте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социального обслуживания в сети Интернет, порядку размещ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информации на официальном сайте поставщика социальных услуг в сети Интернет, утвержд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емому уполномоченным фед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ральным органом исполнительной власти согласно </w:t>
            </w:r>
            <w:hyperlink r:id="rId9" w:history="1">
              <w:r w:rsidRPr="00786609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13</w:t>
              </w:r>
            </w:hyperlink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86609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. № 442-ФЗ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дан в Российской Федерации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09" w:rsidRPr="00786609" w:rsidRDefault="00AB7909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Постановления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РФ от 24.11.2014 № 1239 </w:t>
            </w:r>
            <w:r w:rsidR="00B000D8"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размещ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обновления информации о поставщике социальных услуг на официальном сайте поставщика 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услуг в информационно-телекоммуникационной сети 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</w:t>
            </w:r>
            <w:r w:rsidR="00B000D8"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выделено 19 позиций, по которым должна быть размещена информация. По каждой позиции проводилась оценка:</w:t>
            </w:r>
          </w:p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информация размещена полная, актуальная на 201</w:t>
            </w:r>
            <w:r w:rsidR="00191414"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– информация размещена, но не полной мере соответствует треб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 или не актуальная</w:t>
            </w:r>
          </w:p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информация отсутствует, ссы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на документы не открываются.</w:t>
            </w:r>
          </w:p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баллы рассчитывались по формуле:</w:t>
            </w:r>
          </w:p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К=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4+….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19/19*100</w:t>
            </w:r>
            <w:r w:rsidR="008408EC"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раздел обязательной инфо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мации, по которому при оценке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ставлена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0D8"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0D8"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909" w:rsidRPr="00786609" w:rsidRDefault="00AB7909" w:rsidP="00FC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0 и 0,5 в итоговом расчёте не используются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сти организации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(в том числе о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речне, порядке и условиях пред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услуг, 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рифах на социальные услуги) на информационных стендах в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мещениях организации, размещ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ние ее в брошюрах, буклетах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AB7909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живания в сети Интернет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9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909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 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09"/>
            <w:bookmarkEnd w:id="13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электронные сервисы на официальном сайте организации в сети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C81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звонков по телефону в организацию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для получения необходимой информации от чи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ла контрольных звонков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 каждую организаци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осущест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одно контрольное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 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Результативным считалось обращ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ние, на которое получен ответ по существу. </w:t>
            </w:r>
          </w:p>
          <w:p w:rsidR="00F97624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результативным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если не пол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чен ответ на звонок, либо при отв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 на запрос не получено разъясн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ний по существу. Итоговое знач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ние рассчитывалось по формуле: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результативных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  <w:p w:rsidR="00056B64" w:rsidRPr="00786609" w:rsidRDefault="00056B6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Темы обращений представлены в приложении И.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C81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обращений в организацию социального обсл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живания по электронной почте или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висов на официальном сайте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низации в сети 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лучения необходимой информ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от числа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обр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 каждую организации осуществл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но два контрольных обращения по официальному адресу электронной почты. 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Результативным считалось обращ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ние, на которое получен ответ по существу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позднее, чем через м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сяц со дня обращения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результативным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если не пол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чен ответ на обращение в течение месяца с даты обращения, либо при ответе на запрос не получено раз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яснений по существу. 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Итоговое значение рассчитывалось по формуле: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2/2*100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7624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обращений</w:t>
            </w:r>
          </w:p>
        </w:tc>
      </w:tr>
      <w:tr w:rsidR="007E729C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 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27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лично в организацию социального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возможность имеется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возможность отсутствует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27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на офиц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альном сайте организации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живания в сети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91414" w:rsidRPr="00786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возможность имеется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через спец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альный сервис на сайте организации или министерства социального ра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возможность отсутствует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8272A3" w:rsidP="00827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телефону/на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горячую линию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органа государственной власти в сфере социального обслужив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624" w:rsidRPr="007866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сутствует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возможность имеется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возможность отсутствует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Наличие информации о порядке подачи жалобы по вопросам качества оказания социальных услуг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C81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 общедоступных местах на 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формационных стендах в орган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 представлена частично/ представлена в полном объеме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- 0,5</w:t>
            </w:r>
          </w:p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272A3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C81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со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обслуживания в сети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 представлена частично/ представлена в полном объеме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- 0,5</w:t>
            </w:r>
          </w:p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F9762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C81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уполном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ченного исполнительного органа государственной власти в сфере социального обслуживания в сет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 представлена частично/ представлена в полном объеме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- 0,5</w:t>
            </w:r>
          </w:p>
          <w:p w:rsidR="008272A3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A3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F9762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кач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ством, полнотой и доступностью информации (при личном обр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щении, по телефону, на офиц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альном сайте организации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обслуживания) о работе организации социального обсл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живания, в том числе о перечне и порядке предоставления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8272A3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выбравших вариант ответа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Информирован в полном объеме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Как бы Вы оценили свою информированность о работе организации, перечне и порядке предоставления социальный услуг?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опроше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ных получателей социальных услуг данной организации.</w:t>
            </w:r>
          </w:p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7E729C" w:rsidRPr="00786609" w:rsidTr="00C819C0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C" w:rsidRPr="00786609" w:rsidRDefault="008408EC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7E729C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 Доступность условий беспрепятственного доступа к объектам и услугам в организации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для инвалидов (в том числе детей-инвалидов) и других маломобил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групп получателей социальных услуг: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гающей к организации социальн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обслуживания, с учетом треб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доступности для малом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бильных получателей услуг (лиц с нарушением функций слуха, зр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и лиц, использующих для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редвижения кресла-коляски)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оборудована/ частично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/не обор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дована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F" w:rsidRPr="00786609" w:rsidRDefault="00B000D8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FFE" w:rsidRPr="00786609" w:rsidRDefault="00630FF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1) Все элементы зоны: в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ход на те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рито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рию; п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уть движения на терр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естница (наружная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андус (наружный)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втостоянка и парковка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соответствуют требованиям</w:t>
            </w:r>
            <w:r w:rsidR="002F2F1A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624" w:rsidRPr="00786609" w:rsidRDefault="00630FFE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2) в паспорте доступности для ук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занных категорий инвалидов знач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условно досту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630FFE" w:rsidRPr="00786609" w:rsidRDefault="00B000D8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частично оборудована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0FFE"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FFE" w:rsidRPr="00786609" w:rsidRDefault="00630FFE" w:rsidP="00FC3F6C">
            <w:pPr>
              <w:pStyle w:val="ConsPlusNormal"/>
              <w:numPr>
                <w:ilvl w:val="0"/>
                <w:numId w:val="6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2-4 элемента зоны соотве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ствуют требованиям</w:t>
            </w:r>
          </w:p>
          <w:p w:rsidR="008408EC" w:rsidRPr="00786609" w:rsidRDefault="00630FFE" w:rsidP="00FC3F6C">
            <w:pPr>
              <w:pStyle w:val="ConsPlusNormal"/>
              <w:numPr>
                <w:ilvl w:val="0"/>
                <w:numId w:val="6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 паспорте доступности для указанных категорий инвалидов значение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</w:p>
          <w:p w:rsidR="006C4712" w:rsidRPr="00786609" w:rsidRDefault="00B000D8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не оборудована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712" w:rsidRPr="00786609" w:rsidRDefault="006C4712" w:rsidP="00FC3F6C">
            <w:pPr>
              <w:pStyle w:val="ConsPlusNormal"/>
              <w:numPr>
                <w:ilvl w:val="0"/>
                <w:numId w:val="7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1-2 элемента зоны соотве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ствуют требованиям</w:t>
            </w:r>
          </w:p>
          <w:p w:rsidR="008408EC" w:rsidRPr="00786609" w:rsidRDefault="006C4712" w:rsidP="00FC3F6C">
            <w:pPr>
              <w:pStyle w:val="ConsPlusNormal"/>
              <w:numPr>
                <w:ilvl w:val="0"/>
                <w:numId w:val="7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 паспорте доступности для указанных категорий инвалидов значение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зон на объектах оценки для маломобил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ны/частично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/не доступны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2" w:rsidRPr="00786609" w:rsidRDefault="00B000D8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712" w:rsidRPr="00786609" w:rsidRDefault="006C4712" w:rsidP="00FC3F6C">
            <w:pPr>
              <w:pStyle w:val="ConsPlusNormal"/>
              <w:numPr>
                <w:ilvl w:val="0"/>
                <w:numId w:val="8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Все элементы зоны:</w:t>
            </w:r>
            <w:r w:rsidR="009F34EF" w:rsidRPr="00786609">
              <w:rPr>
                <w:rFonts w:ascii="Courier New" w:hAnsi="Courier New" w:cs="Courier New"/>
              </w:rPr>
              <w:t xml:space="preserve">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естница (наружная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андус (наружный)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ходная площадка (перед дверью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34EF" w:rsidRPr="00786609">
              <w:rPr>
                <w:rFonts w:ascii="Times New Roman" w:hAnsi="Times New Roman" w:cs="Times New Roman"/>
                <w:sz w:val="24"/>
                <w:szCs w:val="24"/>
              </w:rPr>
              <w:t>верь (входная), тамбур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ствуют требованиям</w:t>
            </w:r>
            <w:r w:rsidR="002F2F1A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  <w:proofErr w:type="gramEnd"/>
          </w:p>
          <w:p w:rsidR="00F97624" w:rsidRPr="00786609" w:rsidRDefault="006C4712" w:rsidP="00FC3F6C">
            <w:pPr>
              <w:pStyle w:val="ConsPlusNormal"/>
              <w:numPr>
                <w:ilvl w:val="0"/>
                <w:numId w:val="8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 паспорте доступности для указанных категорий инвалидов значение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условно 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ступно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6C4712" w:rsidRPr="00786609" w:rsidRDefault="00B000D8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частично доступна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712" w:rsidRPr="00786609" w:rsidRDefault="006C4712" w:rsidP="00FC3F6C">
            <w:pPr>
              <w:pStyle w:val="ConsPlusNormal"/>
              <w:numPr>
                <w:ilvl w:val="0"/>
                <w:numId w:val="9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2-4 элемента зоны соотве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ствуют требованиям</w:t>
            </w:r>
          </w:p>
          <w:p w:rsidR="008408EC" w:rsidRPr="00786609" w:rsidRDefault="006C4712" w:rsidP="00FC3F6C">
            <w:pPr>
              <w:pStyle w:val="ConsPlusNormal"/>
              <w:numPr>
                <w:ilvl w:val="0"/>
                <w:numId w:val="9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 паспорте доступности для указанных категорий инвалидов значение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частично доступно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</w:p>
          <w:p w:rsidR="006C4712" w:rsidRPr="00786609" w:rsidRDefault="00B000D8" w:rsidP="00FC3F6C">
            <w:pPr>
              <w:pStyle w:val="ConsPlusNormal"/>
              <w:tabs>
                <w:tab w:val="left" w:pos="450"/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не доступна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712" w:rsidRPr="00786609" w:rsidRDefault="006C4712" w:rsidP="00FC3F6C">
            <w:pPr>
              <w:pStyle w:val="ConsPlusNormal"/>
              <w:numPr>
                <w:ilvl w:val="0"/>
                <w:numId w:val="10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1-2 элемента зоны соотве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ствуют требованиям</w:t>
            </w:r>
          </w:p>
          <w:p w:rsidR="008408EC" w:rsidRPr="00786609" w:rsidRDefault="006C4712" w:rsidP="00FC3F6C">
            <w:pPr>
              <w:pStyle w:val="ConsPlusNormal"/>
              <w:numPr>
                <w:ilvl w:val="0"/>
                <w:numId w:val="10"/>
              </w:numPr>
              <w:tabs>
                <w:tab w:val="left" w:pos="450"/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 паспорте доступности для указанных категорий инвалидов значение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санитарно-гигиенического помещения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но/частично доступно/не доступно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2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3B1" w:rsidRPr="00786609" w:rsidRDefault="009D73B1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довано под нужды инвалидов как минимум одно санитарно-гигиеническое поме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щение, в соо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требованиями </w:t>
            </w:r>
            <w:r w:rsidR="002F2F1A" w:rsidRPr="0078660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408EC" w:rsidRPr="00786609" w:rsidRDefault="009D73B1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2) из 5 показателей (ширина двери, опорные поручни в душевой, около унитаза и раковины, система выз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ва) соответствуют не менее 3, из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не менее 2-х – наличие пору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6C4712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частично доступна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73B1" w:rsidRPr="00786609" w:rsidRDefault="009D73B1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оборудовано под нужды инвалидов как минимум о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но санитарно-гигиеническое пом</w:t>
            </w:r>
            <w:r w:rsidR="006C4712"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1E27" w:rsidRPr="00786609">
              <w:rPr>
                <w:rFonts w:ascii="Times New Roman" w:hAnsi="Times New Roman" w:cs="Times New Roman"/>
                <w:sz w:val="24"/>
                <w:szCs w:val="24"/>
              </w:rPr>
              <w:t>щение с соблюдением большей ч</w:t>
            </w:r>
            <w:r w:rsidR="008D1E27"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E27" w:rsidRPr="00786609">
              <w:rPr>
                <w:rFonts w:ascii="Times New Roman" w:hAnsi="Times New Roman" w:cs="Times New Roman"/>
                <w:sz w:val="24"/>
                <w:szCs w:val="24"/>
              </w:rPr>
              <w:t>сти требований</w:t>
            </w:r>
          </w:p>
          <w:p w:rsidR="008408EC" w:rsidRPr="00786609" w:rsidRDefault="009D73B1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2) из 5 показателей (ширина двери, опорные поручни в душевой, около унитаза и раковины, система выз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ва) соответствуют не менее 2-х – наличие поручней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- 0,5</w:t>
            </w:r>
          </w:p>
          <w:p w:rsidR="008D1E27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не доступна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7624" w:rsidRPr="00786609" w:rsidRDefault="008D1E27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- помещение не оборудовано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в помещениях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 социального обслуживания виде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аудиоинформаторов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8408EC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(в том числе инвалидов и других мал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мобильных групп получателей услуг), считающих условия оказ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услуг доступными,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выбравших вариант ответа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Условия полностью доступны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Считаете ли Вы условия оказания социальных услуг в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низации доступными для людей, особенно для лиц с ограниченными возможностями?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опрошенных получателей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 данной организации.</w:t>
            </w:r>
            <w:proofErr w:type="gramEnd"/>
          </w:p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F97624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помещ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ний для предоставления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 в соответствии с пере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нем социальных услуг, предоста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ляемых в данной организации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C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97624" w:rsidRPr="00786609" w:rsidRDefault="00B000D8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8EC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социального обслуживания спец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алистами, осуществляющими предоставление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 от шта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единиц, установле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в шта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ном распис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CC5BDF" w:rsidRPr="00786609" w:rsidRDefault="00CC5BDF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занятых ш</w:t>
            </w:r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татных единиц в организации/общее количество штатных единиц </w:t>
            </w:r>
            <w:proofErr w:type="gramStart"/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C819C0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расписания*100%</w:t>
            </w:r>
          </w:p>
        </w:tc>
      </w:tr>
      <w:tr w:rsidR="007E729C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оценивающих благоустро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ство и содержание помещения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ганизации социального обслуж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вания и территории, на которой она расположена, как хорошее,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24" w:rsidRPr="00786609" w:rsidRDefault="00F9762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выбравших вариант ответа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Как бы Вы оценили благоустройство и соде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жание помещения организации и прилегающей территории?</w:t>
            </w:r>
            <w:r w:rsidR="00B000D8"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от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получат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 данной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8408EC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F97624" w:rsidRPr="00786609" w:rsidRDefault="008408EC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1914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7E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ожидали пред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ставление услуги в организации социального обслуживания бол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ше срока, установленного при назначении данной услуги, от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191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Услуга предоставлена в устано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ленные сроки (быстро получи</w:t>
            </w:r>
            <w:proofErr w:type="gramStart"/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а) помощь)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 на вопрос «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Оцените вр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мя ожидания предоставления соц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 в организации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?» от общего числа опрошенных получ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 данной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191414" w:rsidRPr="00786609" w:rsidRDefault="00191414" w:rsidP="00191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191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191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7E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приема к специалисту организации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при ли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ном обращении граждан для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лучения информации о работе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ганизации социального обслуж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вания, порядке предоставления социальных услуг (среди опр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шенных потребителей социальных услуг)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091C5A" w:rsidP="0009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A" w:rsidRPr="00786609" w:rsidRDefault="00091C5A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Среднее значение по результатам опроса получателей услуг:</w:t>
            </w:r>
          </w:p>
          <w:p w:rsidR="00191414" w:rsidRPr="00786609" w:rsidRDefault="00091C5A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более 30 минут – 0</w:t>
            </w:r>
          </w:p>
          <w:p w:rsidR="00091C5A" w:rsidRPr="00786609" w:rsidRDefault="00091C5A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 15 до 30 минут – 0,5</w:t>
            </w:r>
          </w:p>
          <w:p w:rsidR="00091C5A" w:rsidRPr="00786609" w:rsidRDefault="00091C5A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менее 15 минут - 1</w:t>
            </w:r>
          </w:p>
        </w:tc>
      </w:tr>
      <w:tr w:rsidR="00191414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091C5A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91414"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доброжелательность, вежливость, компетентность р</w:t>
            </w:r>
            <w:r w:rsidR="00191414"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91414"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ботников организаций социального обслуживания</w:t>
            </w:r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 (либо их родственников), которые высоко оценивают до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рожелательность, вежливость и внимательность работников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низации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отрудники всегда вежливы, вн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мательны и доброжелательны» на вопрос «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Оцените, насколько с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трудники организации вежливы, 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внимательны и доброжелательны по отношению к Вам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?» от общего чи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ла опрошенных получателей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84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высоко оценивают компетентность работников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низации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ерсонал обладает высоким пр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фессионализмом и компетентн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стью» на вопрос «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Оцените, насколько работники организации профессиональны и компетентны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?» от общего числа опрошенных пол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чателей социальных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09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05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работников (кроме админ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стративно-управленческого пе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сонала), прошедших повышение квалификации/профессиональную переподготовку по профилю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циальной работы или иной ос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ществляемой в организации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деятельн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сти за последние три года, от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щего числа работников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сотрудников, прошедших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за после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ние 3 года от общего числа рабо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ников*100%</w:t>
            </w:r>
          </w:p>
        </w:tc>
      </w:tr>
      <w:tr w:rsidR="00191414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05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циальных услуг в организации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обслуживания, от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«Качество моей жизни изменилось в лучшую сторону» на вопрос «Как бы Вы оценили изменения качества Вашей жизни в условиях стаци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нарного проживания?» от общего числа опрошенных получателей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циальных услуг данной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056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услови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ми предоставления социальных услуг, от числа опрошенных, в том числе удовлетворенных: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Средний балл по п. 2.1.-2.12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Расчёт осуществлялся по формуле:</w:t>
            </w:r>
          </w:p>
          <w:p w:rsidR="00191414" w:rsidRPr="00786609" w:rsidRDefault="00191414" w:rsidP="0009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3+….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кач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ством жилого помещения?» от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получат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 данной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09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об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рудованием для предоставления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циальных услуг?» от общего числа опрошенных получателей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A" w:rsidRPr="00786609" w:rsidRDefault="00191414" w:rsidP="00091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питанием </w:t>
            </w:r>
          </w:p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кач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ством питания?» от общего числа опрошенных получателей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меб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лью, мягким инвентарем?» от общ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числа опрошенных получателей социальных услуг данной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енических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пред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ставлением социально-бытовых, парикмахерских и гигиенических услуг?» от общего числа опроше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получателей социальных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хр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нением личных вещей?» от общего числа опрошенных получателей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циальных услуг данной организ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выбравших вариант ответа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об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рудованным для инвалидов сан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тарно-гигиеническим помещен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ем?» от общего числа опрошенных получателей социальных услуг да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санитарным содержанием сан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тарно-технического оборудования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сан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тарным содержанием санитарно-технического оборудования?» от общего числа опрошенных получ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 данной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п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рядком оплаты социальных услуг?» от общего числа опрошенных пол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чателей социальных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ления социальных услуг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влетворены условиями проживания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стационарном учреждении: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фиденциальностью предоставления социальных услуг?» от общего чи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ла опрошенных получателей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ками в организации социального обслуживания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гр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фиком посещений родственниками в организации социального обсл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живания?» от общего числа опр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шенных получателей социальных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«Полностью удовлетворен» на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прос «Укажите, насколько Вы уд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влетворены условиями проживания в стационарном учреждении: опер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тивностью решения вопросов?» от общего числа опрошенных получ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 данной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60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кач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«Да, полностью удовлетворен» на вопрос «Удовлетворены ли Вы 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чеством проводимых в организации коллективных мероприятий для проживающих (оздоровительных, досуговых)?» от общего числа опрошенных получателей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 данной организации.</w:t>
            </w:r>
            <w:proofErr w:type="gramEnd"/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rPr>
          <w:trHeight w:val="193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60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организации социального обсл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живания жалоб получателей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 на качество услуг, предоставленных организацией в отчетном периоде на 100 получ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 (в теч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1C5A" w:rsidRPr="00786609">
              <w:rPr>
                <w:rFonts w:ascii="Times New Roman" w:hAnsi="Times New Roman" w:cs="Times New Roman"/>
                <w:sz w:val="24"/>
                <w:szCs w:val="24"/>
              </w:rPr>
              <w:t>ние года)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Кол-во жалоб на 100 пол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чателей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более 5 жалоб - 0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менее 5 жалоб – 0,5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жалоб не зарегистрировано - 1</w:t>
            </w:r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60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готовы рекоменд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вать организацию социального обслуживания родственникам и знакомым, нуждающимся в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альном обслуживании, от общего числа опрошенных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выбравших вариант ответа «Да» на вопрос «Порекомендовали ли бы Вы, при необходимости, во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пользоваться социальными услуг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ми, предоставляемыми организац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ей, своим родственникам или зн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комым?» от общего числа опр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шенных получателей социальных услуг данной организации.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выбра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ших указанный вариант ответа,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  <w:proofErr w:type="gramEnd"/>
          </w:p>
        </w:tc>
      </w:tr>
      <w:tr w:rsidR="00191414" w:rsidRPr="00786609" w:rsidTr="00C819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91C5A" w:rsidRPr="00786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Показатели, характеризующие долю общественных организаций, положительно оц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нивающих деятельность учреждений социального обслуживания</w:t>
            </w:r>
          </w:p>
        </w:tc>
      </w:tr>
      <w:tr w:rsidR="00191414" w:rsidRPr="00786609" w:rsidTr="00C819C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60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общественных организаций, положительно оценивающих де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тельность учреждения от числа опрошенных общественных орг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AB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Доля опрошенных общественных организаций, положительно 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нивших деятельность организации от общего числа опрошенных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Расчет осуществлялся по формуле: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*100%, </w:t>
            </w:r>
          </w:p>
          <w:p w:rsidR="00191414" w:rsidRPr="00786609" w:rsidRDefault="00191414" w:rsidP="00FC3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пост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вивших оценку не ниже «4» за кач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ство предоставляемых услуг  при оценке деятельности организации, </w:t>
            </w:r>
            <w:r w:rsidRPr="00786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</w:t>
            </w:r>
          </w:p>
        </w:tc>
      </w:tr>
    </w:tbl>
    <w:p w:rsidR="009F34EF" w:rsidRPr="00786609" w:rsidRDefault="009F34EF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609">
        <w:rPr>
          <w:rFonts w:ascii="Times New Roman" w:hAnsi="Times New Roman" w:cs="Times New Roman"/>
          <w:sz w:val="26"/>
          <w:szCs w:val="26"/>
        </w:rPr>
        <w:t xml:space="preserve">* </w:t>
      </w:r>
      <w:r w:rsidRPr="00786609">
        <w:rPr>
          <w:rFonts w:ascii="Times New Roman" w:hAnsi="Times New Roman" w:cs="Times New Roman"/>
        </w:rPr>
        <w:t>В качестве основных требований к этой зоне определяется наличие:</w:t>
      </w:r>
    </w:p>
    <w:p w:rsidR="009F34EF" w:rsidRPr="00786609" w:rsidRDefault="009F34EF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609">
        <w:rPr>
          <w:rFonts w:ascii="Times New Roman" w:hAnsi="Times New Roman" w:cs="Times New Roman"/>
        </w:rPr>
        <w:t>- хотя бы одного входа (въезда) на территорию объекта (на прилегающую к зданию террит</w:t>
      </w:r>
      <w:r w:rsidRPr="00786609">
        <w:rPr>
          <w:rFonts w:ascii="Times New Roman" w:hAnsi="Times New Roman" w:cs="Times New Roman"/>
        </w:rPr>
        <w:t>о</w:t>
      </w:r>
      <w:r w:rsidRPr="00786609">
        <w:rPr>
          <w:rFonts w:ascii="Times New Roman" w:hAnsi="Times New Roman" w:cs="Times New Roman"/>
        </w:rPr>
        <w:t>рию), приспособленного для всех категорий граждан (инвалидов и других МГН);</w:t>
      </w:r>
    </w:p>
    <w:p w:rsidR="009F34EF" w:rsidRPr="00786609" w:rsidRDefault="009F34EF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609">
        <w:rPr>
          <w:rFonts w:ascii="Times New Roman" w:hAnsi="Times New Roman" w:cs="Times New Roman"/>
        </w:rPr>
        <w:t>- наличие путей движения для МГН (транспортных и пешеходных; с возможностью их со</w:t>
      </w:r>
      <w:r w:rsidRPr="00786609">
        <w:rPr>
          <w:rFonts w:ascii="Times New Roman" w:hAnsi="Times New Roman" w:cs="Times New Roman"/>
        </w:rPr>
        <w:t>в</w:t>
      </w:r>
      <w:r w:rsidRPr="00786609">
        <w:rPr>
          <w:rFonts w:ascii="Times New Roman" w:hAnsi="Times New Roman" w:cs="Times New Roman"/>
        </w:rPr>
        <w:t>мещения);</w:t>
      </w:r>
    </w:p>
    <w:p w:rsidR="009F34EF" w:rsidRPr="00786609" w:rsidRDefault="009F34EF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609">
        <w:rPr>
          <w:rFonts w:ascii="Times New Roman" w:hAnsi="Times New Roman" w:cs="Times New Roman"/>
        </w:rPr>
        <w:t>- выделенных и маркированных мест (хотя бы одного) для транспорта инвалидов;</w:t>
      </w:r>
    </w:p>
    <w:p w:rsidR="009F34EF" w:rsidRPr="00786609" w:rsidRDefault="009F34EF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609">
        <w:rPr>
          <w:rFonts w:ascii="Times New Roman" w:hAnsi="Times New Roman" w:cs="Times New Roman"/>
        </w:rPr>
        <w:t>- наличие мест отдыха.</w:t>
      </w:r>
    </w:p>
    <w:p w:rsidR="002F2F1A" w:rsidRPr="00786609" w:rsidRDefault="002F2F1A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609">
        <w:rPr>
          <w:rFonts w:ascii="Times New Roman" w:hAnsi="Times New Roman" w:cs="Times New Roman"/>
        </w:rPr>
        <w:t xml:space="preserve">** </w:t>
      </w:r>
      <w:r w:rsidR="009F34EF" w:rsidRPr="00786609">
        <w:rPr>
          <w:rFonts w:ascii="Times New Roman" w:hAnsi="Times New Roman" w:cs="Times New Roman"/>
        </w:rPr>
        <w:t>Основным требованием к зоне является наличие в здании как минимум одного входа, д</w:t>
      </w:r>
      <w:r w:rsidR="009F34EF" w:rsidRPr="00786609">
        <w:rPr>
          <w:rFonts w:ascii="Times New Roman" w:hAnsi="Times New Roman" w:cs="Times New Roman"/>
        </w:rPr>
        <w:t>о</w:t>
      </w:r>
      <w:r w:rsidR="009F34EF" w:rsidRPr="00786609">
        <w:rPr>
          <w:rFonts w:ascii="Times New Roman" w:hAnsi="Times New Roman" w:cs="Times New Roman"/>
        </w:rPr>
        <w:lastRenderedPageBreak/>
        <w:t>ступного для всех категорий инвалидов (с различными видами нарушений здоровья) и других МГН.</w:t>
      </w:r>
    </w:p>
    <w:p w:rsidR="0028324C" w:rsidRPr="00786609" w:rsidRDefault="002F2F1A" w:rsidP="002F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609">
        <w:rPr>
          <w:rFonts w:ascii="Times New Roman" w:hAnsi="Times New Roman" w:cs="Times New Roman"/>
        </w:rPr>
        <w:t xml:space="preserve">*** </w:t>
      </w:r>
      <w:r w:rsidR="009F34EF" w:rsidRPr="00786609">
        <w:rPr>
          <w:rFonts w:ascii="Times New Roman" w:hAnsi="Times New Roman" w:cs="Times New Roman"/>
        </w:rPr>
        <w:t>К общим требованиям по этой зоне относится требование о наличии на ОСИ как мин</w:t>
      </w:r>
      <w:r w:rsidR="009F34EF" w:rsidRPr="00786609">
        <w:rPr>
          <w:rFonts w:ascii="Times New Roman" w:hAnsi="Times New Roman" w:cs="Times New Roman"/>
        </w:rPr>
        <w:t>и</w:t>
      </w:r>
      <w:r w:rsidR="009F34EF" w:rsidRPr="00786609">
        <w:rPr>
          <w:rFonts w:ascii="Times New Roman" w:hAnsi="Times New Roman" w:cs="Times New Roman"/>
        </w:rPr>
        <w:t>мум одной универсальной кабины для МГН (в том числе доступной для пользования инвалидами на кресле-коляске)</w:t>
      </w:r>
      <w:r w:rsidRPr="00786609">
        <w:rPr>
          <w:rFonts w:ascii="Times New Roman" w:hAnsi="Times New Roman" w:cs="Times New Roman"/>
        </w:rPr>
        <w:t>.</w:t>
      </w:r>
    </w:p>
    <w:p w:rsidR="007165CB" w:rsidRPr="00786609" w:rsidRDefault="007165CB" w:rsidP="0071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748" w:rsidRPr="00786609" w:rsidRDefault="00A9700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Итоговый балл сводных данных </w:t>
      </w:r>
      <w:r w:rsidR="00963557" w:rsidRPr="00786609">
        <w:rPr>
          <w:rFonts w:ascii="Times New Roman" w:hAnsi="Times New Roman" w:cs="Times New Roman"/>
          <w:sz w:val="28"/>
          <w:szCs w:val="28"/>
        </w:rPr>
        <w:t>по каждой организации определял</w:t>
      </w:r>
      <w:r w:rsidRPr="00786609">
        <w:rPr>
          <w:rFonts w:ascii="Times New Roman" w:hAnsi="Times New Roman" w:cs="Times New Roman"/>
          <w:sz w:val="28"/>
          <w:szCs w:val="28"/>
        </w:rPr>
        <w:t>ся суммой баллов по всем критериям.</w:t>
      </w:r>
      <w:r w:rsidR="00963557" w:rsidRPr="00786609">
        <w:rPr>
          <w:rFonts w:ascii="Times New Roman" w:hAnsi="Times New Roman" w:cs="Times New Roman"/>
          <w:sz w:val="28"/>
          <w:szCs w:val="28"/>
        </w:rPr>
        <w:t xml:space="preserve"> Максимальный балл, который могли набрать организации</w:t>
      </w:r>
      <w:r w:rsidR="00061748" w:rsidRPr="00786609">
        <w:rPr>
          <w:rFonts w:ascii="Times New Roman" w:hAnsi="Times New Roman" w:cs="Times New Roman"/>
          <w:sz w:val="28"/>
          <w:szCs w:val="28"/>
        </w:rPr>
        <w:t>:</w:t>
      </w:r>
    </w:p>
    <w:p w:rsidR="00A97007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– 32</w:t>
      </w:r>
      <w:r w:rsidR="00061748" w:rsidRPr="00786609">
        <w:rPr>
          <w:rFonts w:ascii="Times New Roman" w:hAnsi="Times New Roman" w:cs="Times New Roman"/>
          <w:sz w:val="28"/>
          <w:szCs w:val="28"/>
        </w:rPr>
        <w:t xml:space="preserve"> – для стационарной формы</w:t>
      </w:r>
    </w:p>
    <w:p w:rsidR="00061748" w:rsidRPr="00786609" w:rsidRDefault="00061748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– 34 – для полустационарной формы.</w:t>
      </w:r>
    </w:p>
    <w:p w:rsidR="00963557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Рейтинг формировался путем упорядочивания присвоенных организац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ям порядковых номеров по мере уменьшения значения итогового балла сво</w:t>
      </w:r>
      <w:r w:rsidRPr="00786609">
        <w:rPr>
          <w:rFonts w:ascii="Times New Roman" w:hAnsi="Times New Roman" w:cs="Times New Roman"/>
          <w:sz w:val="28"/>
          <w:szCs w:val="28"/>
        </w:rPr>
        <w:t>д</w:t>
      </w:r>
      <w:r w:rsidRPr="00786609">
        <w:rPr>
          <w:rFonts w:ascii="Times New Roman" w:hAnsi="Times New Roman" w:cs="Times New Roman"/>
          <w:sz w:val="28"/>
          <w:szCs w:val="28"/>
        </w:rPr>
        <w:t>ных данных. Организации, получившей наивысший итоговый ба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лл в св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>одных данных, присваивался 1-й номер.</w:t>
      </w:r>
      <w:r w:rsidRPr="00786609">
        <w:rPr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В случае если несколько организаций получ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ли одинаковый итоговый ба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лл в св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>одных данных им присваивался единый п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рядковый номер.</w:t>
      </w:r>
    </w:p>
    <w:p w:rsidR="00963557" w:rsidRPr="00786609" w:rsidRDefault="00963557" w:rsidP="009635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609">
        <w:rPr>
          <w:rFonts w:ascii="Times New Roman" w:eastAsia="Calibri" w:hAnsi="Times New Roman" w:cs="Times New Roman"/>
          <w:sz w:val="28"/>
          <w:szCs w:val="28"/>
        </w:rPr>
        <w:t>Распределение организаций по уровню качества оказания услуг ос</w:t>
      </w:r>
      <w:r w:rsidRPr="00786609">
        <w:rPr>
          <w:rFonts w:ascii="Times New Roman" w:eastAsia="Calibri" w:hAnsi="Times New Roman" w:cs="Times New Roman"/>
          <w:sz w:val="28"/>
          <w:szCs w:val="28"/>
        </w:rPr>
        <w:t>у</w:t>
      </w:r>
      <w:r w:rsidRPr="00786609">
        <w:rPr>
          <w:rFonts w:ascii="Times New Roman" w:eastAsia="Calibri" w:hAnsi="Times New Roman" w:cs="Times New Roman"/>
          <w:sz w:val="28"/>
          <w:szCs w:val="28"/>
        </w:rPr>
        <w:t>ществлялось следующим образом. Организации, итоговый балл которых достиг 39% включительно от максимально возможного суммарного балла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8C2" w:rsidRPr="00786609">
        <w:rPr>
          <w:rFonts w:ascii="Times New Roman" w:eastAsia="Calibri" w:hAnsi="Times New Roman" w:cs="Times New Roman"/>
          <w:sz w:val="28"/>
          <w:szCs w:val="28"/>
        </w:rPr>
        <w:t>(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 xml:space="preserve">12,48 </w:t>
      </w:r>
      <w:r w:rsidR="00061748" w:rsidRPr="00786609">
        <w:rPr>
          <w:rFonts w:ascii="Times New Roman" w:eastAsia="Calibri" w:hAnsi="Times New Roman" w:cs="Times New Roman"/>
          <w:sz w:val="28"/>
          <w:szCs w:val="28"/>
        </w:rPr>
        <w:t xml:space="preserve">(13,26) 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>и ниже)</w:t>
      </w:r>
      <w:r w:rsidRPr="00786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38C2" w:rsidRPr="00786609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786609">
        <w:rPr>
          <w:rFonts w:ascii="Times New Roman" w:eastAsia="Calibri" w:hAnsi="Times New Roman" w:cs="Times New Roman"/>
          <w:sz w:val="28"/>
          <w:szCs w:val="28"/>
        </w:rPr>
        <w:t>отн</w:t>
      </w:r>
      <w:r w:rsidR="00FD38C2" w:rsidRPr="00786609">
        <w:rPr>
          <w:rFonts w:ascii="Times New Roman" w:eastAsia="Calibri" w:hAnsi="Times New Roman" w:cs="Times New Roman"/>
          <w:sz w:val="28"/>
          <w:szCs w:val="28"/>
        </w:rPr>
        <w:t>есены</w:t>
      </w:r>
      <w:r w:rsidRPr="00786609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низким уровнем кач</w:t>
      </w:r>
      <w:r w:rsidRPr="00786609">
        <w:rPr>
          <w:rFonts w:ascii="Times New Roman" w:eastAsia="Calibri" w:hAnsi="Times New Roman" w:cs="Times New Roman"/>
          <w:sz w:val="28"/>
          <w:szCs w:val="28"/>
        </w:rPr>
        <w:t>е</w:t>
      </w:r>
      <w:r w:rsidRPr="00786609">
        <w:rPr>
          <w:rFonts w:ascii="Times New Roman" w:eastAsia="Calibri" w:hAnsi="Times New Roman" w:cs="Times New Roman"/>
          <w:sz w:val="28"/>
          <w:szCs w:val="28"/>
        </w:rPr>
        <w:t>ства оказания услуг.</w:t>
      </w:r>
    </w:p>
    <w:p w:rsidR="00963557" w:rsidRPr="00786609" w:rsidRDefault="00963557" w:rsidP="009635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609">
        <w:rPr>
          <w:rFonts w:ascii="Times New Roman" w:eastAsia="Calibri" w:hAnsi="Times New Roman" w:cs="Times New Roman"/>
          <w:sz w:val="28"/>
          <w:szCs w:val="28"/>
        </w:rPr>
        <w:t>Организации, итоговый балл которых входит в диапазон от 40% до 69% включительно от максимально возможного суммарного балла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 xml:space="preserve"> (от 12,49 </w:t>
      </w:r>
      <w:r w:rsidR="00D25BD2" w:rsidRPr="00786609">
        <w:rPr>
          <w:rFonts w:ascii="Times New Roman" w:eastAsia="Calibri" w:hAnsi="Times New Roman" w:cs="Times New Roman"/>
          <w:sz w:val="28"/>
          <w:szCs w:val="28"/>
        </w:rPr>
        <w:t>(13,27</w:t>
      </w:r>
      <w:r w:rsidR="00061748" w:rsidRPr="0078660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>до 22,39</w:t>
      </w:r>
      <w:r w:rsidR="00061748" w:rsidRPr="00786609">
        <w:rPr>
          <w:rFonts w:ascii="Times New Roman" w:eastAsia="Calibri" w:hAnsi="Times New Roman" w:cs="Times New Roman"/>
          <w:sz w:val="28"/>
          <w:szCs w:val="28"/>
        </w:rPr>
        <w:t xml:space="preserve"> (23,46)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 xml:space="preserve"> баллов)</w:t>
      </w:r>
      <w:r w:rsidRPr="00786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38C2" w:rsidRPr="00786609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Pr="00786609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со средним уровнем качества оказания услуг.</w:t>
      </w:r>
    </w:p>
    <w:p w:rsidR="00963557" w:rsidRPr="00786609" w:rsidRDefault="00963557" w:rsidP="009635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609">
        <w:rPr>
          <w:rFonts w:ascii="Times New Roman" w:eastAsia="Calibri" w:hAnsi="Times New Roman" w:cs="Times New Roman"/>
          <w:sz w:val="28"/>
          <w:szCs w:val="28"/>
        </w:rPr>
        <w:t>Организации, итоговый балл которых входит в диапазон от 70% до 100% включительно от максимально возможного суммарного балла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 xml:space="preserve"> (от 22,4</w:t>
      </w:r>
      <w:r w:rsidR="00D25BD2" w:rsidRPr="00786609">
        <w:rPr>
          <w:rFonts w:ascii="Times New Roman" w:eastAsia="Calibri" w:hAnsi="Times New Roman" w:cs="Times New Roman"/>
          <w:sz w:val="28"/>
          <w:szCs w:val="28"/>
        </w:rPr>
        <w:t xml:space="preserve"> (23,47</w:t>
      </w:r>
      <w:r w:rsidR="00061748" w:rsidRPr="00786609">
        <w:rPr>
          <w:rFonts w:ascii="Times New Roman" w:eastAsia="Calibri" w:hAnsi="Times New Roman" w:cs="Times New Roman"/>
          <w:sz w:val="28"/>
          <w:szCs w:val="28"/>
        </w:rPr>
        <w:t>)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 xml:space="preserve"> до 32</w:t>
      </w:r>
      <w:r w:rsidR="00061748" w:rsidRPr="00786609">
        <w:rPr>
          <w:rFonts w:ascii="Times New Roman" w:eastAsia="Calibri" w:hAnsi="Times New Roman" w:cs="Times New Roman"/>
          <w:sz w:val="28"/>
          <w:szCs w:val="28"/>
        </w:rPr>
        <w:t xml:space="preserve"> (34)</w:t>
      </w:r>
      <w:r w:rsidR="007C0E75" w:rsidRPr="00786609">
        <w:rPr>
          <w:rFonts w:ascii="Times New Roman" w:eastAsia="Calibri" w:hAnsi="Times New Roman" w:cs="Times New Roman"/>
          <w:sz w:val="28"/>
          <w:szCs w:val="28"/>
        </w:rPr>
        <w:t xml:space="preserve"> баллов)</w:t>
      </w:r>
      <w:r w:rsidRPr="00786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38C2" w:rsidRPr="00786609">
        <w:rPr>
          <w:rFonts w:ascii="Times New Roman" w:eastAsia="Calibri" w:hAnsi="Times New Roman" w:cs="Times New Roman"/>
          <w:sz w:val="28"/>
          <w:szCs w:val="28"/>
        </w:rPr>
        <w:t>были отнесены</w:t>
      </w:r>
      <w:r w:rsidRPr="00786609">
        <w:rPr>
          <w:rFonts w:ascii="Times New Roman" w:eastAsia="Calibri" w:hAnsi="Times New Roman" w:cs="Times New Roman"/>
          <w:sz w:val="28"/>
          <w:szCs w:val="28"/>
        </w:rPr>
        <w:t xml:space="preserve"> к группе организаций с высоким уровнем к</w:t>
      </w:r>
      <w:r w:rsidRPr="00786609">
        <w:rPr>
          <w:rFonts w:ascii="Times New Roman" w:eastAsia="Calibri" w:hAnsi="Times New Roman" w:cs="Times New Roman"/>
          <w:sz w:val="28"/>
          <w:szCs w:val="28"/>
        </w:rPr>
        <w:t>а</w:t>
      </w:r>
      <w:r w:rsidRPr="00786609">
        <w:rPr>
          <w:rFonts w:ascii="Times New Roman" w:eastAsia="Calibri" w:hAnsi="Times New Roman" w:cs="Times New Roman"/>
          <w:sz w:val="28"/>
          <w:szCs w:val="28"/>
        </w:rPr>
        <w:t>чества оказания услуг.</w:t>
      </w:r>
    </w:p>
    <w:p w:rsidR="00963557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48" w:rsidRPr="00786609" w:rsidRDefault="00061748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48" w:rsidRPr="00786609" w:rsidRDefault="00061748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48" w:rsidRPr="00786609" w:rsidRDefault="00061748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D84F42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исследования</w:t>
      </w:r>
    </w:p>
    <w:p w:rsidR="00695CED" w:rsidRPr="00786609" w:rsidRDefault="00607A7E" w:rsidP="00607A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Проведение исследования </w:t>
      </w:r>
      <w:r w:rsidR="00695CED" w:rsidRPr="0078660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proofErr w:type="gramStart"/>
      <w:r w:rsidR="00695CED" w:rsidRPr="0078660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95CED" w:rsidRPr="00786609">
        <w:rPr>
          <w:rFonts w:ascii="Times New Roman" w:hAnsi="Times New Roman" w:cs="Times New Roman"/>
          <w:sz w:val="28"/>
          <w:szCs w:val="28"/>
        </w:rPr>
        <w:t xml:space="preserve"> разработанного гр</w:t>
      </w:r>
      <w:r w:rsidR="00695CED" w:rsidRPr="00786609">
        <w:rPr>
          <w:rFonts w:ascii="Times New Roman" w:hAnsi="Times New Roman" w:cs="Times New Roman"/>
          <w:sz w:val="28"/>
          <w:szCs w:val="28"/>
        </w:rPr>
        <w:t>а</w:t>
      </w:r>
      <w:r w:rsidR="00695CED" w:rsidRPr="00786609">
        <w:rPr>
          <w:rFonts w:ascii="Times New Roman" w:hAnsi="Times New Roman" w:cs="Times New Roman"/>
          <w:sz w:val="28"/>
          <w:szCs w:val="28"/>
        </w:rPr>
        <w:t>фика:</w:t>
      </w:r>
    </w:p>
    <w:p w:rsidR="00607A7E" w:rsidRPr="00786609" w:rsidRDefault="00695CED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Разработка методологического аппарата и инструментария исследов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ния</w:t>
      </w:r>
      <w:r w:rsidR="00607A7E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 xml:space="preserve">– </w:t>
      </w:r>
      <w:r w:rsidR="007E5047" w:rsidRPr="00786609">
        <w:rPr>
          <w:rFonts w:ascii="Times New Roman" w:hAnsi="Times New Roman" w:cs="Times New Roman"/>
          <w:sz w:val="28"/>
          <w:szCs w:val="28"/>
        </w:rPr>
        <w:t>май</w:t>
      </w:r>
      <w:r w:rsidRPr="00786609">
        <w:rPr>
          <w:rFonts w:ascii="Times New Roman" w:hAnsi="Times New Roman" w:cs="Times New Roman"/>
          <w:sz w:val="28"/>
          <w:szCs w:val="28"/>
        </w:rPr>
        <w:t xml:space="preserve"> 201</w:t>
      </w:r>
      <w:r w:rsidR="007E5047" w:rsidRPr="00786609">
        <w:rPr>
          <w:rFonts w:ascii="Times New Roman" w:hAnsi="Times New Roman" w:cs="Times New Roman"/>
          <w:sz w:val="28"/>
          <w:szCs w:val="28"/>
        </w:rPr>
        <w:t>7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CED" w:rsidRPr="00786609" w:rsidRDefault="00695CED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Сбор первичной информации – </w:t>
      </w:r>
      <w:r w:rsidR="007E5047" w:rsidRPr="00786609">
        <w:rPr>
          <w:rFonts w:ascii="Times New Roman" w:hAnsi="Times New Roman" w:cs="Times New Roman"/>
          <w:sz w:val="28"/>
          <w:szCs w:val="28"/>
        </w:rPr>
        <w:t>июнь</w:t>
      </w:r>
      <w:r w:rsidRPr="00786609">
        <w:rPr>
          <w:rFonts w:ascii="Times New Roman" w:hAnsi="Times New Roman" w:cs="Times New Roman"/>
          <w:sz w:val="28"/>
          <w:szCs w:val="28"/>
        </w:rPr>
        <w:t>-</w:t>
      </w:r>
      <w:r w:rsidR="007E5047" w:rsidRPr="00786609">
        <w:rPr>
          <w:rFonts w:ascii="Times New Roman" w:hAnsi="Times New Roman" w:cs="Times New Roman"/>
          <w:sz w:val="28"/>
          <w:szCs w:val="28"/>
        </w:rPr>
        <w:t>август</w:t>
      </w:r>
      <w:r w:rsidRPr="00786609">
        <w:rPr>
          <w:rFonts w:ascii="Times New Roman" w:hAnsi="Times New Roman" w:cs="Times New Roman"/>
          <w:sz w:val="28"/>
          <w:szCs w:val="28"/>
        </w:rPr>
        <w:t xml:space="preserve"> 201</w:t>
      </w:r>
      <w:r w:rsidR="007E5047" w:rsidRPr="00786609">
        <w:rPr>
          <w:rFonts w:ascii="Times New Roman" w:hAnsi="Times New Roman" w:cs="Times New Roman"/>
          <w:sz w:val="28"/>
          <w:szCs w:val="28"/>
        </w:rPr>
        <w:t>7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</w:t>
      </w:r>
      <w:r w:rsidR="00B000D8" w:rsidRPr="007866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00D8" w:rsidRPr="00786609" w:rsidRDefault="00B000D8" w:rsidP="00B000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анализ сайтов:</w:t>
      </w: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Pr="00786609">
        <w:rPr>
          <w:rFonts w:ascii="Times New Roman" w:hAnsi="Times New Roman" w:cs="Times New Roman"/>
          <w:sz w:val="28"/>
          <w:szCs w:val="28"/>
        </w:rPr>
        <w:t>, официального сайта министерства социального развития; сайтов организаций социального обслуживания –</w:t>
      </w:r>
      <w:r w:rsidR="007E5047" w:rsidRPr="00786609">
        <w:rPr>
          <w:rFonts w:ascii="Times New Roman" w:hAnsi="Times New Roman" w:cs="Times New Roman"/>
          <w:sz w:val="28"/>
          <w:szCs w:val="28"/>
        </w:rPr>
        <w:t xml:space="preserve"> июль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B000D8" w:rsidRPr="00786609" w:rsidRDefault="00B000D8" w:rsidP="00B000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проведение опроса получателей социальных услуг –</w:t>
      </w:r>
      <w:r w:rsidR="007E5047" w:rsidRPr="00786609">
        <w:rPr>
          <w:rFonts w:ascii="Times New Roman" w:hAnsi="Times New Roman" w:cs="Times New Roman"/>
          <w:sz w:val="28"/>
          <w:szCs w:val="28"/>
        </w:rPr>
        <w:t xml:space="preserve"> июль</w:t>
      </w:r>
      <w:r w:rsidRPr="00786609">
        <w:rPr>
          <w:rFonts w:ascii="Times New Roman" w:hAnsi="Times New Roman" w:cs="Times New Roman"/>
          <w:sz w:val="28"/>
          <w:szCs w:val="28"/>
        </w:rPr>
        <w:t>-</w:t>
      </w:r>
      <w:r w:rsidR="007E5047" w:rsidRPr="00786609">
        <w:rPr>
          <w:rFonts w:ascii="Times New Roman" w:hAnsi="Times New Roman" w:cs="Times New Roman"/>
          <w:sz w:val="28"/>
          <w:szCs w:val="28"/>
        </w:rPr>
        <w:t>август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B000D8" w:rsidRPr="00786609" w:rsidRDefault="00B000D8" w:rsidP="00B000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осуществление контрольных обращений в организации по телефону и электронной почте – </w:t>
      </w:r>
      <w:r w:rsidR="007E5047" w:rsidRPr="00786609">
        <w:rPr>
          <w:rFonts w:ascii="Times New Roman" w:hAnsi="Times New Roman" w:cs="Times New Roman"/>
          <w:sz w:val="28"/>
          <w:szCs w:val="28"/>
        </w:rPr>
        <w:t>август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7E5047" w:rsidRPr="00786609" w:rsidRDefault="007E5047" w:rsidP="00B000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посещение организаций социального обслуживания – май-август;</w:t>
      </w:r>
    </w:p>
    <w:p w:rsidR="00B000D8" w:rsidRPr="00786609" w:rsidRDefault="00B000D8" w:rsidP="00B000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проведение опроса общественных организаций –</w:t>
      </w:r>
      <w:r w:rsidR="007E5047" w:rsidRPr="00786609">
        <w:rPr>
          <w:rFonts w:ascii="Times New Roman" w:hAnsi="Times New Roman" w:cs="Times New Roman"/>
          <w:sz w:val="28"/>
          <w:szCs w:val="28"/>
        </w:rPr>
        <w:t xml:space="preserve"> май-август</w:t>
      </w:r>
      <w:r w:rsidRPr="00786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CED" w:rsidRPr="00786609" w:rsidRDefault="00695CED" w:rsidP="00695C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Обработка результатов исследования, анализ первичной информации, подготовка отчета, составление рейтингов –</w:t>
      </w:r>
      <w:r w:rsidR="007E5047" w:rsidRPr="00786609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Pr="00786609">
        <w:rPr>
          <w:rFonts w:ascii="Times New Roman" w:hAnsi="Times New Roman" w:cs="Times New Roman"/>
          <w:sz w:val="28"/>
          <w:szCs w:val="28"/>
        </w:rPr>
        <w:t>201</w:t>
      </w:r>
      <w:r w:rsidR="007E5047" w:rsidRPr="00786609">
        <w:rPr>
          <w:rFonts w:ascii="Times New Roman" w:hAnsi="Times New Roman" w:cs="Times New Roman"/>
          <w:sz w:val="28"/>
          <w:szCs w:val="28"/>
        </w:rPr>
        <w:t>7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375" w:rsidRPr="00786609" w:rsidRDefault="00394375" w:rsidP="00006CE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336D" w:rsidRPr="00786609" w:rsidRDefault="0081336D" w:rsidP="007717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7E5047" w:rsidRPr="00786609" w:rsidRDefault="007E5047" w:rsidP="007E504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2.1. Оценка качества услуг, предоставляемых в полустационарной форме</w:t>
      </w:r>
    </w:p>
    <w:p w:rsidR="00006CE5" w:rsidRPr="00786609" w:rsidRDefault="00006CE5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Для сбора информации по уровню удовлетворенности получателей соц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альных услуг (или их родственников) был проведен опрос. Всего в опросе пр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няли участие </w:t>
      </w:r>
      <w:r w:rsidR="007E5047" w:rsidRPr="00786609">
        <w:rPr>
          <w:rFonts w:ascii="Times New Roman" w:hAnsi="Times New Roman" w:cs="Times New Roman"/>
          <w:sz w:val="28"/>
          <w:szCs w:val="28"/>
        </w:rPr>
        <w:t>1691</w:t>
      </w:r>
      <w:r w:rsidRPr="007866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5047" w:rsidRPr="00786609">
        <w:rPr>
          <w:rFonts w:ascii="Times New Roman" w:hAnsi="Times New Roman" w:cs="Times New Roman"/>
          <w:sz w:val="28"/>
          <w:szCs w:val="28"/>
        </w:rPr>
        <w:t>, что составило примерно 45% от общего количества получателей социальных услуг, состоящих на обслуживании на 01.07.2017</w:t>
      </w:r>
      <w:r w:rsidRPr="00786609">
        <w:rPr>
          <w:rFonts w:ascii="Times New Roman" w:hAnsi="Times New Roman" w:cs="Times New Roman"/>
          <w:sz w:val="28"/>
          <w:szCs w:val="28"/>
        </w:rPr>
        <w:t>. Распределение количества респондентов по организациям представлено в табл. 3.</w:t>
      </w:r>
    </w:p>
    <w:p w:rsidR="007E5047" w:rsidRPr="00786609" w:rsidRDefault="007E5047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5047" w:rsidRPr="00786609" w:rsidRDefault="007E5047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5047" w:rsidRPr="00786609" w:rsidRDefault="007E5047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5047" w:rsidRPr="00786609" w:rsidRDefault="007E5047" w:rsidP="00006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E5" w:rsidRPr="00786609" w:rsidRDefault="00006CE5" w:rsidP="00006CE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006CE5" w:rsidRPr="00786609" w:rsidRDefault="00006CE5" w:rsidP="00006C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Распределение количества респондентов по организациям </w:t>
      </w:r>
      <w:r w:rsidR="00FD38C2" w:rsidRPr="00786609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="00C176B3" w:rsidRPr="00786609">
        <w:rPr>
          <w:rFonts w:ascii="Times New Roman" w:hAnsi="Times New Roman" w:cs="Times New Roman"/>
          <w:b/>
          <w:sz w:val="28"/>
          <w:szCs w:val="28"/>
        </w:rPr>
        <w:t xml:space="preserve"> (полустационарная форма)</w:t>
      </w:r>
    </w:p>
    <w:p w:rsidR="00006CE5" w:rsidRPr="00786609" w:rsidRDefault="00006CE5" w:rsidP="00006C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3"/>
        <w:gridCol w:w="2928"/>
      </w:tblGrid>
      <w:tr w:rsidR="007E729C" w:rsidRPr="00786609" w:rsidTr="00006CE5">
        <w:trPr>
          <w:trHeight w:val="643"/>
        </w:trPr>
        <w:tc>
          <w:tcPr>
            <w:tcW w:w="333" w:type="pct"/>
            <w:shd w:val="clear" w:color="auto" w:fill="auto"/>
          </w:tcPr>
          <w:p w:rsidR="00006CE5" w:rsidRPr="00786609" w:rsidRDefault="00006CE5" w:rsidP="0000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1" w:type="pct"/>
            <w:shd w:val="clear" w:color="auto" w:fill="auto"/>
          </w:tcPr>
          <w:p w:rsidR="00006CE5" w:rsidRPr="00786609" w:rsidRDefault="00006CE5" w:rsidP="0000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46" w:type="pct"/>
          </w:tcPr>
          <w:p w:rsidR="00006CE5" w:rsidRPr="00786609" w:rsidRDefault="00006CE5" w:rsidP="0000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</w:tr>
      <w:tr w:rsidR="007E729C" w:rsidRPr="00786609" w:rsidTr="00006CE5">
        <w:tc>
          <w:tcPr>
            <w:tcW w:w="333" w:type="pct"/>
            <w:shd w:val="clear" w:color="auto" w:fill="auto"/>
          </w:tcPr>
          <w:p w:rsidR="00006CE5" w:rsidRPr="00786609" w:rsidRDefault="00006CE5" w:rsidP="0000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pct"/>
            <w:shd w:val="clear" w:color="auto" w:fill="auto"/>
          </w:tcPr>
          <w:p w:rsidR="00006CE5" w:rsidRPr="00786609" w:rsidRDefault="00006CE5" w:rsidP="0000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006CE5" w:rsidRPr="00786609" w:rsidRDefault="00006CE5" w:rsidP="0000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населения»</w:t>
            </w:r>
          </w:p>
        </w:tc>
        <w:tc>
          <w:tcPr>
            <w:tcW w:w="1446" w:type="pct"/>
            <w:vAlign w:val="bottom"/>
          </w:tcPr>
          <w:p w:rsidR="007E5047" w:rsidRPr="00786609" w:rsidRDefault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19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1446" w:type="pct"/>
            <w:vAlign w:val="bottom"/>
          </w:tcPr>
          <w:p w:rsidR="007E5047" w:rsidRPr="00786609" w:rsidRDefault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100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«Верхнекамский комплексный центр социальн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населения»</w:t>
            </w:r>
          </w:p>
        </w:tc>
        <w:tc>
          <w:tcPr>
            <w:tcW w:w="1446" w:type="pct"/>
            <w:vAlign w:val="bottom"/>
          </w:tcPr>
          <w:p w:rsidR="007E5047" w:rsidRPr="00786609" w:rsidRDefault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46</w:t>
            </w:r>
          </w:p>
        </w:tc>
      </w:tr>
      <w:tr w:rsidR="007E5047" w:rsidRPr="00786609" w:rsidTr="00006CE5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</w:tcPr>
          <w:p w:rsidR="007E5047" w:rsidRPr="00786609" w:rsidRDefault="007E5047" w:rsidP="007E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1446" w:type="pct"/>
          </w:tcPr>
          <w:p w:rsidR="007E5047" w:rsidRPr="00786609" w:rsidRDefault="007E5047" w:rsidP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150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населения в Зуевском районе»</w:t>
            </w:r>
          </w:p>
        </w:tc>
        <w:tc>
          <w:tcPr>
            <w:tcW w:w="1446" w:type="pct"/>
            <w:vAlign w:val="bottom"/>
          </w:tcPr>
          <w:p w:rsidR="007E5047" w:rsidRPr="00786609" w:rsidRDefault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36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46" w:type="pct"/>
            <w:vAlign w:val="center"/>
          </w:tcPr>
          <w:p w:rsidR="007E5047" w:rsidRPr="00786609" w:rsidRDefault="007E5047" w:rsidP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40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комплексный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1446" w:type="pct"/>
            <w:vAlign w:val="bottom"/>
          </w:tcPr>
          <w:p w:rsidR="007E5047" w:rsidRPr="00786609" w:rsidRDefault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232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</w:tcPr>
          <w:p w:rsidR="007E5047" w:rsidRPr="00786609" w:rsidRDefault="007E5047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46" w:type="pct"/>
          </w:tcPr>
          <w:p w:rsidR="007E5047" w:rsidRPr="00786609" w:rsidRDefault="007E5047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446" w:type="pct"/>
            <w:vAlign w:val="bottom"/>
          </w:tcPr>
          <w:p w:rsidR="007E5047" w:rsidRPr="00786609" w:rsidRDefault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125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  <w:vAlign w:val="center"/>
          </w:tcPr>
          <w:p w:rsidR="007E5047" w:rsidRPr="00786609" w:rsidRDefault="007E5047" w:rsidP="007E5047">
            <w:pPr>
              <w:jc w:val="center"/>
              <w:rPr>
                <w:rFonts w:ascii="Calibri" w:hAnsi="Calibri" w:cs="Calibri"/>
              </w:rPr>
            </w:pPr>
            <w:r w:rsidRPr="00786609">
              <w:rPr>
                <w:rFonts w:ascii="Calibri" w:hAnsi="Calibri" w:cs="Calibri"/>
              </w:rPr>
              <w:t>62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46" w:type="pct"/>
          </w:tcPr>
          <w:p w:rsidR="007E5047" w:rsidRPr="00786609" w:rsidRDefault="007E5047" w:rsidP="00006CE5">
            <w:pPr>
              <w:tabs>
                <w:tab w:val="left" w:pos="2720"/>
                <w:tab w:val="left" w:pos="8917"/>
                <w:tab w:val="left" w:pos="9727"/>
                <w:tab w:val="left" w:pos="9982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Нолинском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</w:tcPr>
          <w:p w:rsidR="007E5047" w:rsidRPr="00786609" w:rsidRDefault="007E5047" w:rsidP="00006CE5">
            <w:pPr>
              <w:tabs>
                <w:tab w:val="left" w:pos="2720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446" w:type="pct"/>
          </w:tcPr>
          <w:p w:rsidR="007E5047" w:rsidRPr="00786609" w:rsidRDefault="007E5047" w:rsidP="00006CE5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C1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Оричевском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446" w:type="pct"/>
          </w:tcPr>
          <w:p w:rsidR="007E5047" w:rsidRPr="00786609" w:rsidRDefault="007E5047" w:rsidP="00006CE5">
            <w:pPr>
              <w:tabs>
                <w:tab w:val="left" w:pos="2720"/>
                <w:tab w:val="left" w:pos="9727"/>
                <w:tab w:val="left" w:pos="9952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72"/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«Уржумский комплексный центр социального обслуживания населения»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КОГАУСО «Межрайонный комплексный центр социального обслуживания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«Кировский городской комплексный центр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«Кировский центр социальной помощи семье и детям»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047" w:rsidRPr="00786609" w:rsidTr="007E5047">
        <w:tc>
          <w:tcPr>
            <w:tcW w:w="333" w:type="pct"/>
            <w:shd w:val="clear" w:color="auto" w:fill="auto"/>
          </w:tcPr>
          <w:p w:rsidR="007E5047" w:rsidRPr="00786609" w:rsidRDefault="007E5047" w:rsidP="00006C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7E5047" w:rsidRPr="00786609" w:rsidRDefault="007E5047" w:rsidP="007E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«Кировский комплексный социальный центр по оказанию помощи лицам без определенного места жител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ства и занятий»</w:t>
            </w:r>
          </w:p>
        </w:tc>
        <w:tc>
          <w:tcPr>
            <w:tcW w:w="1446" w:type="pct"/>
          </w:tcPr>
          <w:p w:rsidR="007E5047" w:rsidRPr="00786609" w:rsidRDefault="00C176B3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6CE5" w:rsidRPr="00786609" w:rsidTr="00006CE5">
        <w:tc>
          <w:tcPr>
            <w:tcW w:w="333" w:type="pct"/>
            <w:shd w:val="clear" w:color="auto" w:fill="auto"/>
          </w:tcPr>
          <w:p w:rsidR="00006CE5" w:rsidRPr="00786609" w:rsidRDefault="00006CE5" w:rsidP="00006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pct"/>
            <w:shd w:val="clear" w:color="auto" w:fill="auto"/>
          </w:tcPr>
          <w:p w:rsidR="00006CE5" w:rsidRPr="00786609" w:rsidRDefault="00006CE5" w:rsidP="00006CE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6" w:type="pct"/>
          </w:tcPr>
          <w:p w:rsidR="00006CE5" w:rsidRPr="00786609" w:rsidRDefault="00C176B3" w:rsidP="007C0E75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</w:tr>
    </w:tbl>
    <w:p w:rsidR="00006CE5" w:rsidRPr="00786609" w:rsidRDefault="00006CE5" w:rsidP="00006CE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00D8" w:rsidRPr="00786609" w:rsidRDefault="00B000D8" w:rsidP="00B000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Для опроса общественных организаций были выбраны районные отдел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ния КОО ООО ВОИ</w:t>
      </w:r>
      <w:r w:rsidR="001D57A7" w:rsidRPr="00786609">
        <w:rPr>
          <w:rFonts w:ascii="Times New Roman" w:hAnsi="Times New Roman" w:cs="Times New Roman"/>
          <w:sz w:val="28"/>
          <w:szCs w:val="28"/>
        </w:rPr>
        <w:t xml:space="preserve"> и ВОО Совета ветеранов, пенсионеров войны, труда, В</w:t>
      </w:r>
      <w:r w:rsidR="001D57A7" w:rsidRPr="00786609">
        <w:rPr>
          <w:rFonts w:ascii="Times New Roman" w:hAnsi="Times New Roman" w:cs="Times New Roman"/>
          <w:sz w:val="28"/>
          <w:szCs w:val="28"/>
        </w:rPr>
        <w:t>о</w:t>
      </w:r>
      <w:r w:rsidR="001D57A7" w:rsidRPr="00786609">
        <w:rPr>
          <w:rFonts w:ascii="Times New Roman" w:hAnsi="Times New Roman" w:cs="Times New Roman"/>
          <w:sz w:val="28"/>
          <w:szCs w:val="28"/>
        </w:rPr>
        <w:t xml:space="preserve">оруженных Сил и правоохранительных органов Кировской области. Всего </w:t>
      </w:r>
      <w:r w:rsidR="00C176B3" w:rsidRPr="00786609">
        <w:rPr>
          <w:rFonts w:ascii="Times New Roman" w:hAnsi="Times New Roman" w:cs="Times New Roman"/>
          <w:sz w:val="28"/>
          <w:szCs w:val="28"/>
        </w:rPr>
        <w:t>опрошены районные организации 29</w:t>
      </w:r>
      <w:r w:rsidR="001D57A7" w:rsidRPr="00786609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D7128C" w:rsidRPr="00786609" w:rsidRDefault="00D7128C" w:rsidP="00D71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Анализ первичной информации позволил получить обобщенные резул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>таты, позволяющие провести оценку качества предоставляемых социальных услуг по каждой организации, включенной в перечень.</w:t>
      </w:r>
    </w:p>
    <w:p w:rsidR="00C176B3" w:rsidRPr="00786609" w:rsidRDefault="00C176B3" w:rsidP="00C176B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Р</w:t>
      </w:r>
      <w:r w:rsidR="00006CE5" w:rsidRPr="00786609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000D8" w:rsidRPr="00786609">
        <w:rPr>
          <w:rFonts w:ascii="Times New Roman" w:hAnsi="Times New Roman" w:cs="Times New Roman"/>
          <w:sz w:val="28"/>
          <w:szCs w:val="28"/>
        </w:rPr>
        <w:t>«</w:t>
      </w:r>
      <w:r w:rsidRPr="00786609">
        <w:rPr>
          <w:rFonts w:ascii="Times New Roman" w:hAnsi="Times New Roman" w:cs="Times New Roman"/>
          <w:sz w:val="28"/>
          <w:szCs w:val="28"/>
        </w:rPr>
        <w:t>Плановые показатели</w:t>
      </w:r>
      <w:r w:rsidR="00B000D8" w:rsidRPr="00786609">
        <w:rPr>
          <w:rFonts w:ascii="Times New Roman" w:hAnsi="Times New Roman" w:cs="Times New Roman"/>
          <w:sz w:val="28"/>
          <w:szCs w:val="28"/>
        </w:rPr>
        <w:t>»</w:t>
      </w:r>
      <w:r w:rsidR="00006CE5" w:rsidRPr="00786609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1" w:history="1">
        <w:r w:rsidR="00006CE5"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Pr="00786609">
        <w:rPr>
          <w:rFonts w:ascii="Times New Roman" w:hAnsi="Times New Roman" w:cs="Times New Roman"/>
          <w:sz w:val="28"/>
          <w:szCs w:val="28"/>
        </w:rPr>
        <w:t xml:space="preserve"> содержит и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формацию по следующим подразделам:</w:t>
      </w:r>
    </w:p>
    <w:p w:rsidR="00C176B3" w:rsidRPr="00786609" w:rsidRDefault="00C176B3" w:rsidP="00C176B3">
      <w:pPr>
        <w:pStyle w:val="a3"/>
        <w:tabs>
          <w:tab w:val="left" w:pos="1134"/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информация:</w:t>
      </w:r>
      <w:r w:rsidR="00AF52A3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у всех организаций;</w:t>
      </w:r>
    </w:p>
    <w:p w:rsidR="00C176B3" w:rsidRPr="00786609" w:rsidRDefault="00C176B3" w:rsidP="00C176B3">
      <w:pPr>
        <w:pStyle w:val="a3"/>
        <w:tabs>
          <w:tab w:val="left" w:pos="1134"/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государственном задании: р</w:t>
      </w:r>
      <w:r w:rsidR="00AF52A3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азмещена у 23 организаций (92%);</w:t>
      </w:r>
    </w:p>
    <w:p w:rsidR="00C176B3" w:rsidRPr="00786609" w:rsidRDefault="00C176B3" w:rsidP="00C176B3">
      <w:pPr>
        <w:pStyle w:val="a3"/>
        <w:tabs>
          <w:tab w:val="left" w:pos="1134"/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плане ФХД:</w:t>
      </w:r>
      <w:r w:rsidR="00AF52A3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у всех организаций;</w:t>
      </w:r>
    </w:p>
    <w:p w:rsidR="00C176B3" w:rsidRPr="00786609" w:rsidRDefault="00C176B3" w:rsidP="00C176B3">
      <w:pPr>
        <w:pStyle w:val="a3"/>
        <w:tabs>
          <w:tab w:val="left" w:pos="1134"/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использовании целевых средств: размещена у 20 орган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 </w:t>
      </w:r>
      <w:r w:rsidR="00AF52A3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(80%).</w:t>
      </w:r>
    </w:p>
    <w:p w:rsidR="00AF52A3" w:rsidRPr="00786609" w:rsidRDefault="00AF52A3" w:rsidP="00AF52A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Раздел</w:t>
      </w:r>
      <w:r w:rsidR="00006CE5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«Фактические показатели по результатам деятельности и пр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 xml:space="preserve">веденных контрольных мероприятий» на сайте </w:t>
      </w:r>
      <w:hyperlink r:id="rId12" w:history="1">
        <w:r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Pr="00786609">
        <w:rPr>
          <w:rFonts w:ascii="Times New Roman" w:hAnsi="Times New Roman" w:cs="Times New Roman"/>
          <w:sz w:val="28"/>
          <w:szCs w:val="28"/>
        </w:rPr>
        <w:t xml:space="preserve"> содержит и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формацию по следующим подразделам:</w:t>
      </w:r>
    </w:p>
    <w:p w:rsidR="00AF52A3" w:rsidRPr="00786609" w:rsidRDefault="00AF52A3" w:rsidP="00AF52A3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информация: размещена у всех организаций;</w:t>
      </w:r>
    </w:p>
    <w:p w:rsidR="00AF52A3" w:rsidRPr="00786609" w:rsidRDefault="00AF52A3" w:rsidP="00AF52A3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результатах деятельности и об использовании имущества: размещена у 2 организаций (8%);</w:t>
      </w:r>
    </w:p>
    <w:p w:rsidR="00AF52A3" w:rsidRPr="00786609" w:rsidRDefault="00AF52A3" w:rsidP="00AF52A3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проведенных контрольных мероприятиях: размещена у 8 организаций (32%).</w:t>
      </w:r>
    </w:p>
    <w:p w:rsidR="00AF52A3" w:rsidRPr="00AD53C4" w:rsidRDefault="00AF52A3" w:rsidP="00AF52A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«Фактические показатели по годовой бухгалтерской отче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ности» 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3" w:history="1">
        <w:r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информация за 2016 г. размещена у 22 орган</w:t>
      </w:r>
      <w:r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заций (88%).</w:t>
      </w:r>
    </w:p>
    <w:p w:rsidR="00AD53C4" w:rsidRPr="00AD53C4" w:rsidRDefault="00AD53C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C4">
        <w:rPr>
          <w:rFonts w:ascii="Times New Roman" w:hAnsi="Times New Roman" w:cs="Times New Roman"/>
          <w:sz w:val="28"/>
          <w:szCs w:val="28"/>
        </w:rPr>
        <w:t xml:space="preserve">Сводные данные по анализу информации, размещенной организациями на сайте </w:t>
      </w:r>
      <w:hyperlink r:id="rId14" w:history="1">
        <w:r w:rsidRPr="0073068E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>
        <w:rPr>
          <w:rFonts w:ascii="Times New Roman" w:hAnsi="Times New Roman" w:cs="Times New Roman"/>
          <w:sz w:val="28"/>
          <w:szCs w:val="28"/>
        </w:rPr>
        <w:t>, представлены в приложении Ё.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86609">
        <w:rPr>
          <w:rFonts w:ascii="Times New Roman" w:hAnsi="Times New Roman" w:cs="Times New Roman"/>
          <w:sz w:val="28"/>
          <w:szCs w:val="28"/>
        </w:rPr>
        <w:t>Средний показатель соответствия информации о деятельности вкл</w:t>
      </w:r>
      <w:r w:rsidRPr="00786609">
        <w:rPr>
          <w:rFonts w:ascii="Times New Roman" w:hAnsi="Times New Roman" w:cs="Times New Roman"/>
          <w:sz w:val="28"/>
          <w:szCs w:val="28"/>
        </w:rPr>
        <w:t>ю</w:t>
      </w:r>
      <w:r w:rsidRPr="00786609">
        <w:rPr>
          <w:rFonts w:ascii="Times New Roman" w:hAnsi="Times New Roman" w:cs="Times New Roman"/>
          <w:sz w:val="28"/>
          <w:szCs w:val="28"/>
        </w:rPr>
        <w:t>ченных в исследование организаций социального обслужив</w:t>
      </w:r>
      <w:r w:rsidR="00AF52A3" w:rsidRPr="00786609">
        <w:rPr>
          <w:rFonts w:ascii="Times New Roman" w:hAnsi="Times New Roman" w:cs="Times New Roman"/>
          <w:sz w:val="28"/>
          <w:szCs w:val="28"/>
        </w:rPr>
        <w:t>ания, размещенной на их официальных</w:t>
      </w:r>
      <w:r w:rsidRPr="007866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AF52A3" w:rsidRPr="00786609">
        <w:rPr>
          <w:rFonts w:ascii="Times New Roman" w:hAnsi="Times New Roman" w:cs="Times New Roman"/>
          <w:sz w:val="28"/>
          <w:szCs w:val="28"/>
        </w:rPr>
        <w:t>ах</w:t>
      </w:r>
      <w:r w:rsidRPr="00786609">
        <w:rPr>
          <w:rFonts w:ascii="Times New Roman" w:hAnsi="Times New Roman" w:cs="Times New Roman"/>
          <w:sz w:val="28"/>
          <w:szCs w:val="28"/>
        </w:rPr>
        <w:t xml:space="preserve">, порядку размещения информации на официальном сайте поставщика социальных услуг в сети Интернет, утвержденному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Правительства РФ от 24.11.2014 № 1239 </w:t>
      </w:r>
      <w:r w:rsidR="00B000D8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Интернет</w:t>
      </w:r>
      <w:r w:rsidR="00B000D8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2A3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– 83,2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06CE5" w:rsidRPr="00786609" w:rsidRDefault="00437669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Официальные сайты</w:t>
      </w:r>
      <w:r w:rsidR="00006CE5" w:rsidRPr="00786609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786609">
        <w:rPr>
          <w:rFonts w:ascii="Times New Roman" w:hAnsi="Times New Roman" w:cs="Times New Roman"/>
          <w:sz w:val="28"/>
          <w:szCs w:val="28"/>
        </w:rPr>
        <w:t>все</w:t>
      </w:r>
      <w:r w:rsidR="00006CE5" w:rsidRPr="0078660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86609">
        <w:rPr>
          <w:rFonts w:ascii="Times New Roman" w:hAnsi="Times New Roman" w:cs="Times New Roman"/>
          <w:sz w:val="28"/>
          <w:szCs w:val="28"/>
        </w:rPr>
        <w:t xml:space="preserve">и. </w:t>
      </w:r>
      <w:r w:rsidR="00006CE5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Альтернативная версия сайта для слабовидящих имеется у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06CE5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CE5" w:rsidRPr="00786609" w:rsidRDefault="00437669" w:rsidP="00006CE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</w:t>
      </w:r>
      <w:r w:rsidR="00006CE5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имеется возможность обращения граждан в электронной форме. Информация о порядке подачи и рассмотрения жалоб и обращений размещена на </w:t>
      </w:r>
      <w:r w:rsidR="00F970CB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организаций, на </w:t>
      </w:r>
      <w:r w:rsidR="00006CE5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министерства социального развития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информационных стендах организаций</w:t>
      </w:r>
      <w:r w:rsidR="00006CE5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способы взаимодействия по телефону, </w:t>
      </w:r>
      <w:r w:rsidRPr="00786609">
        <w:rPr>
          <w:rFonts w:ascii="Times New Roman" w:hAnsi="Times New Roman" w:cs="Times New Roman"/>
          <w:sz w:val="28"/>
          <w:szCs w:val="28"/>
        </w:rPr>
        <w:t>электронной почте, с помощью электронных сервисов на официальных сайтах организаций имеются у всех организаций.</w:t>
      </w:r>
    </w:p>
    <w:p w:rsidR="00006CE5" w:rsidRPr="00786609" w:rsidRDefault="00F970CB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Всего было сделано 2</w:t>
      </w:r>
      <w:r w:rsidR="00394375" w:rsidRPr="00786609">
        <w:rPr>
          <w:rFonts w:ascii="Times New Roman" w:hAnsi="Times New Roman" w:cs="Times New Roman"/>
          <w:sz w:val="28"/>
          <w:szCs w:val="28"/>
        </w:rPr>
        <w:t xml:space="preserve">5 контрольных звонков. </w:t>
      </w:r>
      <w:r w:rsidR="0011018D" w:rsidRPr="00786609">
        <w:rPr>
          <w:rFonts w:ascii="Times New Roman" w:hAnsi="Times New Roman" w:cs="Times New Roman"/>
          <w:sz w:val="28"/>
          <w:szCs w:val="28"/>
        </w:rPr>
        <w:t xml:space="preserve">Доля результативных звонков составила </w:t>
      </w:r>
      <w:r w:rsidRPr="00786609">
        <w:rPr>
          <w:rFonts w:ascii="Times New Roman" w:hAnsi="Times New Roman" w:cs="Times New Roman"/>
          <w:sz w:val="28"/>
          <w:szCs w:val="28"/>
        </w:rPr>
        <w:t>100</w:t>
      </w:r>
      <w:r w:rsidR="0011018D" w:rsidRPr="0078660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В организации, включенные в исследование, было направлено </w:t>
      </w:r>
      <w:r w:rsidR="00F970CB" w:rsidRPr="00786609">
        <w:rPr>
          <w:rFonts w:ascii="Times New Roman" w:hAnsi="Times New Roman" w:cs="Times New Roman"/>
          <w:sz w:val="28"/>
          <w:szCs w:val="28"/>
        </w:rPr>
        <w:t>50</w:t>
      </w:r>
      <w:r w:rsidRPr="00786609">
        <w:rPr>
          <w:rFonts w:ascii="Times New Roman" w:hAnsi="Times New Roman" w:cs="Times New Roman"/>
          <w:sz w:val="28"/>
          <w:szCs w:val="28"/>
        </w:rPr>
        <w:t xml:space="preserve"> электронных сообщений. Всего получено ответов – 39 (</w:t>
      </w:r>
      <w:r w:rsidR="00F970CB" w:rsidRPr="00786609">
        <w:rPr>
          <w:rFonts w:ascii="Times New Roman" w:hAnsi="Times New Roman" w:cs="Times New Roman"/>
          <w:sz w:val="28"/>
          <w:szCs w:val="28"/>
        </w:rPr>
        <w:t>78</w:t>
      </w:r>
      <w:r w:rsidRPr="00786609">
        <w:rPr>
          <w:rFonts w:ascii="Times New Roman" w:hAnsi="Times New Roman" w:cs="Times New Roman"/>
          <w:sz w:val="28"/>
          <w:szCs w:val="28"/>
        </w:rPr>
        <w:t>%), из них результ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тивных – </w:t>
      </w:r>
      <w:r w:rsidR="00F970CB" w:rsidRPr="00786609">
        <w:rPr>
          <w:rFonts w:ascii="Times New Roman" w:hAnsi="Times New Roman" w:cs="Times New Roman"/>
          <w:sz w:val="28"/>
          <w:szCs w:val="28"/>
        </w:rPr>
        <w:t>39</w:t>
      </w:r>
      <w:r w:rsidRPr="00786609">
        <w:rPr>
          <w:rFonts w:ascii="Times New Roman" w:hAnsi="Times New Roman" w:cs="Times New Roman"/>
          <w:sz w:val="28"/>
          <w:szCs w:val="28"/>
        </w:rPr>
        <w:t xml:space="preserve"> (</w:t>
      </w:r>
      <w:r w:rsidR="00F970CB" w:rsidRPr="00786609">
        <w:rPr>
          <w:rFonts w:ascii="Times New Roman" w:hAnsi="Times New Roman" w:cs="Times New Roman"/>
          <w:sz w:val="28"/>
          <w:szCs w:val="28"/>
        </w:rPr>
        <w:t>100</w:t>
      </w:r>
      <w:r w:rsidRPr="00786609">
        <w:rPr>
          <w:rFonts w:ascii="Times New Roman" w:hAnsi="Times New Roman" w:cs="Times New Roman"/>
          <w:sz w:val="28"/>
          <w:szCs w:val="28"/>
        </w:rPr>
        <w:t>%).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имеют возможность 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направления заявления (жалобы), предложений и отзывов о качестве предоставления социальных услуг в адрес любой организации через сайт министерства социального развития Кировской </w:t>
      </w:r>
      <w:r w:rsidRPr="00786609">
        <w:rPr>
          <w:rFonts w:ascii="Times New Roman" w:hAnsi="Times New Roman" w:cs="Times New Roman"/>
          <w:sz w:val="28"/>
          <w:szCs w:val="28"/>
        </w:rPr>
        <w:lastRenderedPageBreak/>
        <w:t>области, лично в организации, через сайты организаций, по телефонам мин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стерства социального развития.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удовлетворенных 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чеством, полнотой и доступностью информации о работе организаций социал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от общего числа опрошенных составила </w:t>
      </w:r>
      <w:r w:rsidR="008B66E6" w:rsidRPr="00786609">
        <w:rPr>
          <w:rFonts w:ascii="Times New Roman" w:hAnsi="Times New Roman" w:cs="Times New Roman"/>
          <w:sz w:val="28"/>
          <w:szCs w:val="28"/>
        </w:rPr>
        <w:t>– 93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Полностью доступными условиями для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альных услуг (с учетом всех критериев) не обладает ни одна организация. В о</w:t>
      </w:r>
      <w:r w:rsidRPr="00786609">
        <w:rPr>
          <w:rFonts w:ascii="Times New Roman" w:hAnsi="Times New Roman" w:cs="Times New Roman"/>
          <w:sz w:val="28"/>
          <w:szCs w:val="28"/>
        </w:rPr>
        <w:t>р</w:t>
      </w:r>
      <w:r w:rsidRPr="00786609">
        <w:rPr>
          <w:rFonts w:ascii="Times New Roman" w:hAnsi="Times New Roman" w:cs="Times New Roman"/>
          <w:sz w:val="28"/>
          <w:szCs w:val="28"/>
        </w:rPr>
        <w:t>ганизациях отсутствуют</w:t>
      </w:r>
      <w:r w:rsidRPr="00786609">
        <w:rPr>
          <w:rFonts w:ascii="Times New Roman" w:hAnsi="Times New Roman" w:cs="Times New Roman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аудиоинформаторов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для лиц с нарушением функций слуха и зрения. В то же время </w:t>
      </w:r>
      <w:r w:rsidR="00003D7C" w:rsidRPr="00786609">
        <w:rPr>
          <w:rFonts w:ascii="Times New Roman" w:hAnsi="Times New Roman" w:cs="Times New Roman"/>
          <w:sz w:val="28"/>
          <w:szCs w:val="28"/>
        </w:rPr>
        <w:t xml:space="preserve"> во многих организациях </w:t>
      </w:r>
      <w:r w:rsidRPr="00786609">
        <w:rPr>
          <w:rFonts w:ascii="Times New Roman" w:hAnsi="Times New Roman" w:cs="Times New Roman"/>
          <w:sz w:val="28"/>
          <w:szCs w:val="28"/>
        </w:rPr>
        <w:t>имеются и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дукционные петли.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 xml:space="preserve">В среднем доля получателей услуг, считающих условия оказания услуг доступными, от общего числа опрошенных составила </w:t>
      </w:r>
      <w:r w:rsidR="008B66E6" w:rsidRPr="00786609">
        <w:rPr>
          <w:rFonts w:ascii="Times New Roman" w:hAnsi="Times New Roman" w:cs="Times New Roman"/>
          <w:sz w:val="28"/>
          <w:szCs w:val="28"/>
        </w:rPr>
        <w:t>83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8B66E6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Не</w:t>
      </w:r>
      <w:r w:rsidR="00006CE5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 xml:space="preserve">во </w:t>
      </w:r>
      <w:r w:rsidR="00006CE5" w:rsidRPr="00786609">
        <w:rPr>
          <w:rFonts w:ascii="Times New Roman" w:hAnsi="Times New Roman" w:cs="Times New Roman"/>
          <w:sz w:val="28"/>
          <w:szCs w:val="28"/>
        </w:rPr>
        <w:t>всех организациях в наличии имеются оборудованные помещ</w:t>
      </w:r>
      <w:r w:rsidR="00006CE5" w:rsidRPr="00786609">
        <w:rPr>
          <w:rFonts w:ascii="Times New Roman" w:hAnsi="Times New Roman" w:cs="Times New Roman"/>
          <w:sz w:val="28"/>
          <w:szCs w:val="28"/>
        </w:rPr>
        <w:t>е</w:t>
      </w:r>
      <w:r w:rsidR="00006CE5" w:rsidRPr="00786609">
        <w:rPr>
          <w:rFonts w:ascii="Times New Roman" w:hAnsi="Times New Roman" w:cs="Times New Roman"/>
          <w:sz w:val="28"/>
          <w:szCs w:val="28"/>
        </w:rPr>
        <w:t xml:space="preserve">ния для предоставления социальных услуг </w:t>
      </w:r>
      <w:r w:rsidRPr="00786609">
        <w:rPr>
          <w:rFonts w:ascii="Times New Roman" w:hAnsi="Times New Roman" w:cs="Times New Roman"/>
          <w:sz w:val="28"/>
          <w:szCs w:val="28"/>
        </w:rPr>
        <w:t>в полустационарной форме</w:t>
      </w:r>
      <w:r w:rsidR="00006CE5" w:rsidRPr="00786609">
        <w:rPr>
          <w:rFonts w:ascii="Times New Roman" w:hAnsi="Times New Roman" w:cs="Times New Roman"/>
          <w:sz w:val="28"/>
          <w:szCs w:val="28"/>
        </w:rPr>
        <w:t>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 Среднее значение укомплектованности организаций социального о</w:t>
      </w:r>
      <w:r w:rsidRPr="00786609">
        <w:rPr>
          <w:rFonts w:ascii="Times New Roman" w:hAnsi="Times New Roman" w:cs="Times New Roman"/>
          <w:sz w:val="28"/>
          <w:szCs w:val="28"/>
        </w:rPr>
        <w:t>б</w:t>
      </w:r>
      <w:r w:rsidRPr="00786609">
        <w:rPr>
          <w:rFonts w:ascii="Times New Roman" w:hAnsi="Times New Roman" w:cs="Times New Roman"/>
          <w:sz w:val="28"/>
          <w:szCs w:val="28"/>
        </w:rPr>
        <w:t>служивания специалистами, осуществляющими предоставлени</w:t>
      </w:r>
      <w:r w:rsidR="00C85194" w:rsidRPr="00786609">
        <w:rPr>
          <w:rFonts w:ascii="Times New Roman" w:hAnsi="Times New Roman" w:cs="Times New Roman"/>
          <w:sz w:val="28"/>
          <w:szCs w:val="28"/>
        </w:rPr>
        <w:t>е социальных услуг, составила 91,96</w:t>
      </w:r>
      <w:r w:rsidRPr="00786609">
        <w:rPr>
          <w:rFonts w:ascii="Times New Roman" w:hAnsi="Times New Roman" w:cs="Times New Roman"/>
          <w:sz w:val="28"/>
          <w:szCs w:val="28"/>
        </w:rPr>
        <w:t xml:space="preserve">%. 100% укомплектованы штаты в </w:t>
      </w:r>
      <w:r w:rsidR="00C85194" w:rsidRPr="00786609">
        <w:rPr>
          <w:rFonts w:ascii="Times New Roman" w:hAnsi="Times New Roman" w:cs="Times New Roman"/>
          <w:sz w:val="28"/>
          <w:szCs w:val="28"/>
        </w:rPr>
        <w:t>2 организациях (8</w:t>
      </w:r>
      <w:r w:rsidRPr="00786609">
        <w:rPr>
          <w:rFonts w:ascii="Times New Roman" w:hAnsi="Times New Roman" w:cs="Times New Roman"/>
          <w:sz w:val="28"/>
          <w:szCs w:val="28"/>
        </w:rPr>
        <w:t>%).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оценивающих благ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устройство и содержание помещений организаций социального обслуживания и территорий, на которых они расположены, как хорошее, от общего числа опрошенных составило </w:t>
      </w:r>
      <w:r w:rsidR="008B66E6" w:rsidRPr="00786609">
        <w:rPr>
          <w:rFonts w:ascii="Times New Roman" w:hAnsi="Times New Roman" w:cs="Times New Roman"/>
          <w:sz w:val="28"/>
          <w:szCs w:val="28"/>
        </w:rPr>
        <w:t>82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</w:t>
      </w:r>
      <w:r w:rsidRPr="00786609">
        <w:rPr>
          <w:rFonts w:ascii="Times New Roman" w:hAnsi="Times New Roman" w:cs="Times New Roman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получателей социальных услуг, которые высоко оц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нивают доброжелательность, вежливость и внимательность работников орган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заций социального обслуживания, от общего числа опрошенных составила</w:t>
      </w:r>
      <w:r w:rsidR="008B66E6" w:rsidRPr="00786609">
        <w:rPr>
          <w:rFonts w:ascii="Times New Roman" w:hAnsi="Times New Roman" w:cs="Times New Roman"/>
          <w:sz w:val="28"/>
          <w:szCs w:val="28"/>
        </w:rPr>
        <w:t xml:space="preserve"> 82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которые высоко оц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нивают компетентность работников организаций социального обслуживания, от общего числа опрошенных составила</w:t>
      </w:r>
      <w:r w:rsidR="008B66E6" w:rsidRPr="00786609">
        <w:rPr>
          <w:rFonts w:ascii="Times New Roman" w:hAnsi="Times New Roman" w:cs="Times New Roman"/>
          <w:sz w:val="28"/>
          <w:szCs w:val="28"/>
        </w:rPr>
        <w:t xml:space="preserve"> 71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Среднее значение доли работников (кроме административно-управленческого персонала), прошедших повышение квалифик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ции/профессиональную переподготовку по профилю социальной работы или иной осуществляемой в организациях социального обслуживания деятельности за последние три года, от общего ч</w:t>
      </w:r>
      <w:r w:rsidR="00C85194" w:rsidRPr="00786609">
        <w:rPr>
          <w:rFonts w:ascii="Times New Roman" w:hAnsi="Times New Roman" w:cs="Times New Roman"/>
          <w:sz w:val="28"/>
          <w:szCs w:val="28"/>
        </w:rPr>
        <w:t>исла работников составила – 57,72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которые положител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>но оценивают изменение качества жизни в результате получения социальных услуг в организациях социального обслуживания, от числа опрошенных сост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вила </w:t>
      </w:r>
      <w:r w:rsidR="008B66E6" w:rsidRPr="00786609">
        <w:rPr>
          <w:rFonts w:ascii="Times New Roman" w:hAnsi="Times New Roman" w:cs="Times New Roman"/>
          <w:sz w:val="28"/>
          <w:szCs w:val="28"/>
        </w:rPr>
        <w:t>70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жилым помещением составила в среднем </w:t>
      </w:r>
      <w:r w:rsidR="008B66E6" w:rsidRPr="00786609">
        <w:rPr>
          <w:rFonts w:ascii="Times New Roman" w:hAnsi="Times New Roman" w:cs="Times New Roman"/>
          <w:sz w:val="28"/>
          <w:szCs w:val="28"/>
        </w:rPr>
        <w:t>87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оборудованием для предоставления социальных услуг составила в среднем </w:t>
      </w:r>
      <w:r w:rsidR="008B66E6" w:rsidRPr="00786609">
        <w:rPr>
          <w:rFonts w:ascii="Times New Roman" w:hAnsi="Times New Roman" w:cs="Times New Roman"/>
          <w:sz w:val="28"/>
          <w:szCs w:val="28"/>
        </w:rPr>
        <w:t>85</w:t>
      </w:r>
      <w:r w:rsidRPr="0078660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мебелью, мягким инвентарем </w:t>
      </w:r>
      <w:r w:rsidR="008B66E6" w:rsidRPr="00786609">
        <w:rPr>
          <w:rFonts w:ascii="Times New Roman" w:hAnsi="Times New Roman" w:cs="Times New Roman"/>
          <w:sz w:val="28"/>
          <w:szCs w:val="28"/>
        </w:rPr>
        <w:t>составила в среднем 88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предоставлением социально-бытовых, парикм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херских и гигиенических услуг составила в среднем </w:t>
      </w:r>
      <w:r w:rsidR="008B66E6" w:rsidRPr="00786609">
        <w:rPr>
          <w:rFonts w:ascii="Times New Roman" w:hAnsi="Times New Roman" w:cs="Times New Roman"/>
          <w:sz w:val="28"/>
          <w:szCs w:val="28"/>
        </w:rPr>
        <w:t>94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хранением личных вещей составила</w:t>
      </w:r>
      <w:r w:rsidR="008B66E6" w:rsidRPr="00786609">
        <w:rPr>
          <w:rFonts w:ascii="Times New Roman" w:hAnsi="Times New Roman" w:cs="Times New Roman"/>
          <w:sz w:val="28"/>
          <w:szCs w:val="28"/>
        </w:rPr>
        <w:t xml:space="preserve"> в среднем 95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оборудованным для инвалидов санитарно-гигиеническим помещением составила в среднем </w:t>
      </w:r>
      <w:r w:rsidR="008B66E6" w:rsidRPr="00786609">
        <w:rPr>
          <w:rFonts w:ascii="Times New Roman" w:hAnsi="Times New Roman" w:cs="Times New Roman"/>
          <w:sz w:val="28"/>
          <w:szCs w:val="28"/>
        </w:rPr>
        <w:t>85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санитарным содержанием санитарно-технического оборудования составила в среднем </w:t>
      </w:r>
      <w:r w:rsidR="008B66E6" w:rsidRPr="00786609">
        <w:rPr>
          <w:rFonts w:ascii="Times New Roman" w:hAnsi="Times New Roman" w:cs="Times New Roman"/>
          <w:sz w:val="28"/>
          <w:szCs w:val="28"/>
        </w:rPr>
        <w:t>89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порядком оплаты социальных услуг</w:t>
      </w:r>
      <w:r w:rsidR="008B66E6" w:rsidRPr="00786609">
        <w:rPr>
          <w:rFonts w:ascii="Times New Roman" w:hAnsi="Times New Roman" w:cs="Times New Roman"/>
          <w:sz w:val="28"/>
          <w:szCs w:val="28"/>
        </w:rPr>
        <w:t xml:space="preserve"> составила в среднем 96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конфиденциальностью предоставления социал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ных услуг составила в среднем </w:t>
      </w:r>
      <w:r w:rsidR="008B66E6" w:rsidRPr="00786609">
        <w:rPr>
          <w:rFonts w:ascii="Times New Roman" w:hAnsi="Times New Roman" w:cs="Times New Roman"/>
          <w:sz w:val="28"/>
          <w:szCs w:val="28"/>
        </w:rPr>
        <w:t>97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оперативностью решения вопросов</w:t>
      </w:r>
      <w:r w:rsidR="008B66E6" w:rsidRPr="00786609">
        <w:rPr>
          <w:rFonts w:ascii="Times New Roman" w:hAnsi="Times New Roman" w:cs="Times New Roman"/>
          <w:sz w:val="28"/>
          <w:szCs w:val="28"/>
        </w:rPr>
        <w:t xml:space="preserve"> составила в среднем 93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</w:rPr>
        <w:lastRenderedPageBreak/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удовлетворенных 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чеством проводимых мероприятий, имеющих групповой характер (оздоров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тельных, досуговых), от общего числа опрошенных</w:t>
      </w:r>
      <w:r w:rsidR="008B66E6" w:rsidRPr="00786609">
        <w:rPr>
          <w:rFonts w:ascii="Times New Roman" w:hAnsi="Times New Roman" w:cs="Times New Roman"/>
          <w:sz w:val="28"/>
          <w:szCs w:val="28"/>
        </w:rPr>
        <w:t xml:space="preserve"> составила 85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</w:t>
      </w:r>
      <w:r w:rsidR="001C1DBA" w:rsidRPr="00786609">
        <w:rPr>
          <w:rFonts w:ascii="Times New Roman" w:hAnsi="Times New Roman" w:cs="Times New Roman"/>
          <w:sz w:val="28"/>
          <w:szCs w:val="28"/>
        </w:rPr>
        <w:t xml:space="preserve"> большинстве организаций за 2017</w:t>
      </w:r>
      <w:r w:rsidRPr="00786609">
        <w:rPr>
          <w:rFonts w:ascii="Times New Roman" w:hAnsi="Times New Roman" w:cs="Times New Roman"/>
          <w:sz w:val="28"/>
          <w:szCs w:val="28"/>
        </w:rPr>
        <w:t xml:space="preserve"> год жалоб от получателей соц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альных услуг не зарегистрировано.</w:t>
      </w:r>
    </w:p>
    <w:p w:rsidR="00006CE5" w:rsidRPr="00786609" w:rsidRDefault="00006CE5" w:rsidP="00006CE5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 В среднем доля получателей социальных услуг, которые готовы р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комендовать организации социального обслуживания родственникам и знак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мым, нуждающимся в социальном обслуживании, от общего числа опроше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ных составила </w:t>
      </w:r>
      <w:r w:rsidR="008B66E6" w:rsidRPr="00786609">
        <w:rPr>
          <w:rFonts w:ascii="Times New Roman" w:hAnsi="Times New Roman" w:cs="Times New Roman"/>
          <w:sz w:val="28"/>
          <w:szCs w:val="28"/>
        </w:rPr>
        <w:t>82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AD5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017" w:rsidRPr="00786609" w:rsidRDefault="00810017" w:rsidP="0081001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2.2.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b/>
          <w:sz w:val="28"/>
          <w:szCs w:val="28"/>
        </w:rPr>
        <w:t>Оценка качества услуг, предоставляемых несовершеннолетним в стационарной форме</w:t>
      </w:r>
    </w:p>
    <w:p w:rsidR="00810017" w:rsidRPr="00786609" w:rsidRDefault="00810017" w:rsidP="008100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В опросе получателей социальных услуг (законных представителей) пр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няли участие </w:t>
      </w:r>
      <w:r w:rsidR="00FB7521" w:rsidRPr="00786609">
        <w:rPr>
          <w:rFonts w:ascii="Times New Roman" w:hAnsi="Times New Roman" w:cs="Times New Roman"/>
          <w:sz w:val="28"/>
          <w:szCs w:val="28"/>
        </w:rPr>
        <w:t>157</w:t>
      </w:r>
      <w:r w:rsidRPr="00786609">
        <w:rPr>
          <w:rFonts w:ascii="Times New Roman" w:hAnsi="Times New Roman" w:cs="Times New Roman"/>
          <w:sz w:val="28"/>
          <w:szCs w:val="28"/>
        </w:rPr>
        <w:t xml:space="preserve"> человек, что составило примерно </w:t>
      </w:r>
      <w:r w:rsidR="00FB7521" w:rsidRPr="00786609">
        <w:rPr>
          <w:rFonts w:ascii="Times New Roman" w:hAnsi="Times New Roman" w:cs="Times New Roman"/>
          <w:sz w:val="28"/>
          <w:szCs w:val="28"/>
        </w:rPr>
        <w:t>70</w:t>
      </w:r>
      <w:r w:rsidRPr="00786609">
        <w:rPr>
          <w:rFonts w:ascii="Times New Roman" w:hAnsi="Times New Roman" w:cs="Times New Roman"/>
          <w:sz w:val="28"/>
          <w:szCs w:val="28"/>
        </w:rPr>
        <w:t>% от общего количества получателей социальных услуг, состоящих на обслуживании на 01.07.2017. Распределение количества респондентов по организациям представлено в табл. 4.</w:t>
      </w:r>
    </w:p>
    <w:p w:rsidR="00810017" w:rsidRPr="00786609" w:rsidRDefault="00810017" w:rsidP="00AD53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786609">
        <w:rPr>
          <w:rFonts w:ascii="Times New Roman" w:hAnsi="Times New Roman" w:cs="Times New Roman"/>
          <w:sz w:val="26"/>
          <w:szCs w:val="26"/>
        </w:rPr>
        <w:t>Таблица 4</w:t>
      </w:r>
    </w:p>
    <w:p w:rsidR="00810017" w:rsidRPr="00786609" w:rsidRDefault="00810017" w:rsidP="00AD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Распределение количества респондентов по организациям </w:t>
      </w:r>
      <w:r w:rsidRPr="00786609">
        <w:rPr>
          <w:rFonts w:ascii="Times New Roman" w:hAnsi="Times New Roman" w:cs="Times New Roman"/>
          <w:b/>
          <w:sz w:val="28"/>
          <w:szCs w:val="28"/>
        </w:rPr>
        <w:br/>
        <w:t>социального обслуживания (стационарная форма)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796"/>
        <w:gridCol w:w="1794"/>
      </w:tblGrid>
      <w:tr w:rsidR="00810017" w:rsidRPr="00786609" w:rsidTr="00AD53C4">
        <w:trPr>
          <w:trHeight w:val="643"/>
        </w:trPr>
        <w:tc>
          <w:tcPr>
            <w:tcW w:w="264" w:type="pct"/>
            <w:shd w:val="clear" w:color="auto" w:fill="auto"/>
          </w:tcPr>
          <w:p w:rsidR="00810017" w:rsidRPr="00786609" w:rsidRDefault="00810017" w:rsidP="00AD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810017" w:rsidRPr="00786609" w:rsidRDefault="00810017" w:rsidP="0094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86" w:type="pct"/>
          </w:tcPr>
          <w:p w:rsidR="00AD53C4" w:rsidRDefault="00810017" w:rsidP="0094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10017" w:rsidRPr="00786609" w:rsidRDefault="00810017" w:rsidP="0094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98410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КОГКУСО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886" w:type="pct"/>
            <w:vAlign w:val="bottom"/>
          </w:tcPr>
          <w:p w:rsidR="00984101" w:rsidRPr="00786609" w:rsidRDefault="0098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8100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886" w:type="pct"/>
            <w:vAlign w:val="bottom"/>
          </w:tcPr>
          <w:p w:rsidR="00984101" w:rsidRPr="00786609" w:rsidRDefault="00FB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8100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КОГКУСО «Кировский социально-реабилитационный центр для нес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вершеннолетних </w:t>
            </w:r>
            <w:proofErr w:type="spellStart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Вятушка</w:t>
            </w:r>
            <w:proofErr w:type="spellEnd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6" w:type="pct"/>
            <w:vAlign w:val="bottom"/>
          </w:tcPr>
          <w:p w:rsidR="00984101" w:rsidRPr="00786609" w:rsidRDefault="0098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8100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shd w:val="clear" w:color="auto" w:fill="auto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КОГКУСО «Кирово-Чепецкий комплексный центр социального обсл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населения»</w:t>
            </w:r>
          </w:p>
        </w:tc>
        <w:tc>
          <w:tcPr>
            <w:tcW w:w="886" w:type="pct"/>
            <w:vAlign w:val="bottom"/>
          </w:tcPr>
          <w:p w:rsidR="00984101" w:rsidRPr="00786609" w:rsidRDefault="0098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8100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shd w:val="clear" w:color="auto" w:fill="auto"/>
            <w:vAlign w:val="center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86" w:type="pct"/>
            <w:vAlign w:val="bottom"/>
          </w:tcPr>
          <w:p w:rsidR="00984101" w:rsidRPr="00786609" w:rsidRDefault="0098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8100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shd w:val="clear" w:color="auto" w:fill="auto"/>
            <w:vAlign w:val="center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населения в Слободском районе»</w:t>
            </w:r>
          </w:p>
        </w:tc>
        <w:tc>
          <w:tcPr>
            <w:tcW w:w="886" w:type="pct"/>
            <w:vAlign w:val="center"/>
          </w:tcPr>
          <w:p w:rsidR="00984101" w:rsidRPr="00786609" w:rsidRDefault="00984101" w:rsidP="0098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8100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shd w:val="clear" w:color="auto" w:fill="auto"/>
            <w:vAlign w:val="center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86" w:type="pct"/>
            <w:vAlign w:val="bottom"/>
          </w:tcPr>
          <w:p w:rsidR="00984101" w:rsidRPr="00786609" w:rsidRDefault="0098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4101" w:rsidRPr="00786609" w:rsidTr="00AD53C4">
        <w:tc>
          <w:tcPr>
            <w:tcW w:w="264" w:type="pct"/>
            <w:shd w:val="clear" w:color="auto" w:fill="auto"/>
          </w:tcPr>
          <w:p w:rsidR="00984101" w:rsidRPr="00786609" w:rsidRDefault="00984101" w:rsidP="008100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shd w:val="clear" w:color="auto" w:fill="auto"/>
            <w:vAlign w:val="center"/>
          </w:tcPr>
          <w:p w:rsidR="00984101" w:rsidRPr="00786609" w:rsidRDefault="00984101" w:rsidP="00AD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86" w:type="pct"/>
            <w:vAlign w:val="center"/>
          </w:tcPr>
          <w:p w:rsidR="00984101" w:rsidRPr="00786609" w:rsidRDefault="00984101" w:rsidP="0098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10017" w:rsidRPr="00786609" w:rsidTr="00AD53C4">
        <w:tc>
          <w:tcPr>
            <w:tcW w:w="264" w:type="pct"/>
            <w:shd w:val="clear" w:color="auto" w:fill="auto"/>
          </w:tcPr>
          <w:p w:rsidR="00810017" w:rsidRPr="00786609" w:rsidRDefault="00810017" w:rsidP="0094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shd w:val="clear" w:color="auto" w:fill="auto"/>
          </w:tcPr>
          <w:p w:rsidR="00810017" w:rsidRPr="00786609" w:rsidRDefault="00810017" w:rsidP="009431F6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6" w:type="pct"/>
          </w:tcPr>
          <w:p w:rsidR="00810017" w:rsidRPr="00786609" w:rsidRDefault="00984101" w:rsidP="009431F6">
            <w:pPr>
              <w:tabs>
                <w:tab w:val="left" w:pos="8917"/>
                <w:tab w:val="left" w:pos="9727"/>
                <w:tab w:val="left" w:pos="100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521" w:rsidRPr="007866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810017" w:rsidRPr="00786609" w:rsidRDefault="00810017" w:rsidP="008100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Для опроса общественных организаций был</w:t>
      </w:r>
      <w:r w:rsidR="00984101" w:rsidRPr="00786609">
        <w:rPr>
          <w:rFonts w:ascii="Times New Roman" w:hAnsi="Times New Roman" w:cs="Times New Roman"/>
          <w:sz w:val="28"/>
          <w:szCs w:val="28"/>
        </w:rPr>
        <w:t>о выбрано Кировское облас</w:t>
      </w:r>
      <w:r w:rsidR="00984101" w:rsidRPr="00786609">
        <w:rPr>
          <w:rFonts w:ascii="Times New Roman" w:hAnsi="Times New Roman" w:cs="Times New Roman"/>
          <w:sz w:val="28"/>
          <w:szCs w:val="28"/>
        </w:rPr>
        <w:t>т</w:t>
      </w:r>
      <w:r w:rsidR="00984101" w:rsidRPr="00786609">
        <w:rPr>
          <w:rFonts w:ascii="Times New Roman" w:hAnsi="Times New Roman" w:cs="Times New Roman"/>
          <w:sz w:val="28"/>
          <w:szCs w:val="28"/>
        </w:rPr>
        <w:t>ное отделение Общероссийского общественного благотворительного фонда «Российский детский фонд»</w:t>
      </w:r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810017" w:rsidRPr="00786609" w:rsidRDefault="00810017" w:rsidP="00810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Анализ первичной информации позволил получить обобщенные резул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>таты, позволяющие провести оценку качества предоставляемых социальных услуг по каждой организации, включенной в перечень.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0"/>
          <w:tab w:val="left" w:pos="1276"/>
        </w:tabs>
        <w:spacing w:line="360" w:lineRule="auto"/>
        <w:ind w:left="0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Раздел «Плановые показатели» на сайте </w:t>
      </w:r>
      <w:hyperlink r:id="rId15" w:history="1">
        <w:r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Pr="00786609">
        <w:rPr>
          <w:rFonts w:ascii="Times New Roman" w:hAnsi="Times New Roman" w:cs="Times New Roman"/>
          <w:sz w:val="28"/>
          <w:szCs w:val="28"/>
        </w:rPr>
        <w:t xml:space="preserve"> содержит информацию по следующим подразделам:</w:t>
      </w:r>
    </w:p>
    <w:p w:rsidR="00810017" w:rsidRPr="00786609" w:rsidRDefault="00810017" w:rsidP="00810017">
      <w:pPr>
        <w:pStyle w:val="a3"/>
        <w:tabs>
          <w:tab w:val="left" w:pos="1134"/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информация: размещена у всех организаций;</w:t>
      </w:r>
    </w:p>
    <w:p w:rsidR="00810017" w:rsidRPr="00786609" w:rsidRDefault="00810017" w:rsidP="00984101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государственном задании: р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азмещена у 7 организаций (87,5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10017" w:rsidRPr="00786609" w:rsidRDefault="00810017" w:rsidP="00984101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плане ФХД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/о показателях бюджетной системы (для к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учреждений)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размещена у всех 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(87,5%)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Раздел «Фактические показатели по результатам деятельности и пр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 xml:space="preserve">веденных контрольных мероприятий» на сайте </w:t>
      </w:r>
      <w:hyperlink r:id="rId16" w:history="1">
        <w:r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Pr="00786609">
        <w:rPr>
          <w:rFonts w:ascii="Times New Roman" w:hAnsi="Times New Roman" w:cs="Times New Roman"/>
          <w:sz w:val="28"/>
          <w:szCs w:val="28"/>
        </w:rPr>
        <w:t xml:space="preserve"> содержит и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формацию по следующим подразделам:</w:t>
      </w:r>
    </w:p>
    <w:p w:rsidR="00810017" w:rsidRPr="00786609" w:rsidRDefault="00810017" w:rsidP="00810017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информация: размещена у всех организаций;</w:t>
      </w:r>
    </w:p>
    <w:p w:rsidR="00810017" w:rsidRPr="00786609" w:rsidRDefault="00810017" w:rsidP="00810017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результатах деятельности и об использовании имущества: 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организации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017" w:rsidRPr="00786609" w:rsidRDefault="00810017" w:rsidP="00810017">
      <w:pPr>
        <w:pStyle w:val="a3"/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проведенных контрольных мероприятиях: размещена </w:t>
      </w:r>
      <w:r w:rsidR="00984101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у 1 организации</w:t>
      </w:r>
      <w:r w:rsidR="00555DC3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(12,5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«Фактические показатели по годовой бухгалтерской отче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ности» 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7" w:history="1">
        <w:r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инфо</w:t>
      </w:r>
      <w:r w:rsidR="00555DC3"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рмация за 2016 г. размещена у 6</w:t>
      </w:r>
      <w:r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организ</w:t>
      </w:r>
      <w:r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555DC3"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ций (75</w:t>
      </w:r>
      <w:r w:rsidRPr="007866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%).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86609">
        <w:rPr>
          <w:rFonts w:ascii="Times New Roman" w:hAnsi="Times New Roman" w:cs="Times New Roman"/>
          <w:sz w:val="28"/>
          <w:szCs w:val="28"/>
        </w:rPr>
        <w:t>Средний показатель соответствия информации о деятельности вкл</w:t>
      </w:r>
      <w:r w:rsidRPr="00786609">
        <w:rPr>
          <w:rFonts w:ascii="Times New Roman" w:hAnsi="Times New Roman" w:cs="Times New Roman"/>
          <w:sz w:val="28"/>
          <w:szCs w:val="28"/>
        </w:rPr>
        <w:t>ю</w:t>
      </w:r>
      <w:r w:rsidRPr="00786609">
        <w:rPr>
          <w:rFonts w:ascii="Times New Roman" w:hAnsi="Times New Roman" w:cs="Times New Roman"/>
          <w:sz w:val="28"/>
          <w:szCs w:val="28"/>
        </w:rPr>
        <w:t xml:space="preserve">ченных в исследование организаций социального обслуживания, размещенной на их официальных сайтах, порядку размещения информации на официальном сайте поставщика социальных услуг в сети Интернет, утвержденному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Правительства РФ от 24.11.2014 № 1239 «Об утверждении Правил размещения и обновления информации о поставщике социальных услуг на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поставщика социальных услуг в информационно-телекоммуникационной сети Интернет»</w:t>
      </w:r>
      <w:r w:rsidR="00255ECC"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– 75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Официальные сайты имеют все организации. </w:t>
      </w: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версия сайта для слабовидящих имеется у всех организаций.</w:t>
      </w:r>
    </w:p>
    <w:p w:rsidR="00810017" w:rsidRPr="00786609" w:rsidRDefault="00810017" w:rsidP="00810017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организаций имеется возможность обращения граждан в электронной форме. Информация о порядке подачи и рассмотрения жалоб и обращений размещена на сайтах организаций, на официальном сайте министерства социального развития, на информационных стендах организаций.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способы взаимодействия по телефону, </w:t>
      </w:r>
      <w:r w:rsidRPr="00786609">
        <w:rPr>
          <w:rFonts w:ascii="Times New Roman" w:hAnsi="Times New Roman" w:cs="Times New Roman"/>
          <w:sz w:val="28"/>
          <w:szCs w:val="28"/>
        </w:rPr>
        <w:t>электронной почте, с помощью электронных сервисов на официальных сайтах организаций имеются у всех организаций.</w:t>
      </w:r>
    </w:p>
    <w:p w:rsidR="00810017" w:rsidRPr="00786609" w:rsidRDefault="00255ECC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Всего было сделано 8</w:t>
      </w:r>
      <w:r w:rsidR="00810017" w:rsidRPr="00786609">
        <w:rPr>
          <w:rFonts w:ascii="Times New Roman" w:hAnsi="Times New Roman" w:cs="Times New Roman"/>
          <w:sz w:val="28"/>
          <w:szCs w:val="28"/>
        </w:rPr>
        <w:t xml:space="preserve"> контрольных звонков. Доля результативных звонков составила 100%. 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В организации, включенные в исследование, было направлено </w:t>
      </w:r>
      <w:r w:rsidR="00255ECC" w:rsidRPr="00786609">
        <w:rPr>
          <w:rFonts w:ascii="Times New Roman" w:hAnsi="Times New Roman" w:cs="Times New Roman"/>
          <w:sz w:val="28"/>
          <w:szCs w:val="28"/>
        </w:rPr>
        <w:t>16</w:t>
      </w:r>
      <w:r w:rsidRPr="00786609">
        <w:rPr>
          <w:rFonts w:ascii="Times New Roman" w:hAnsi="Times New Roman" w:cs="Times New Roman"/>
          <w:sz w:val="28"/>
          <w:szCs w:val="28"/>
        </w:rPr>
        <w:t xml:space="preserve"> электронных сообще</w:t>
      </w:r>
      <w:r w:rsidR="00255ECC" w:rsidRPr="00786609">
        <w:rPr>
          <w:rFonts w:ascii="Times New Roman" w:hAnsi="Times New Roman" w:cs="Times New Roman"/>
          <w:sz w:val="28"/>
          <w:szCs w:val="28"/>
        </w:rPr>
        <w:t>ний. Всего получено ответов – 14</w:t>
      </w:r>
      <w:r w:rsidRPr="00786609">
        <w:rPr>
          <w:rFonts w:ascii="Times New Roman" w:hAnsi="Times New Roman" w:cs="Times New Roman"/>
          <w:sz w:val="28"/>
          <w:szCs w:val="28"/>
        </w:rPr>
        <w:t xml:space="preserve"> (</w:t>
      </w:r>
      <w:r w:rsidR="00255ECC" w:rsidRPr="00786609">
        <w:rPr>
          <w:rFonts w:ascii="Times New Roman" w:hAnsi="Times New Roman" w:cs="Times New Roman"/>
          <w:sz w:val="28"/>
          <w:szCs w:val="28"/>
        </w:rPr>
        <w:t>87,5</w:t>
      </w:r>
      <w:r w:rsidRPr="00786609">
        <w:rPr>
          <w:rFonts w:ascii="Times New Roman" w:hAnsi="Times New Roman" w:cs="Times New Roman"/>
          <w:sz w:val="28"/>
          <w:szCs w:val="28"/>
        </w:rPr>
        <w:t>%), из них результ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тивных – </w:t>
      </w:r>
      <w:r w:rsidR="00255ECC" w:rsidRPr="00786609">
        <w:rPr>
          <w:rFonts w:ascii="Times New Roman" w:hAnsi="Times New Roman" w:cs="Times New Roman"/>
          <w:sz w:val="28"/>
          <w:szCs w:val="28"/>
        </w:rPr>
        <w:t>14</w:t>
      </w:r>
      <w:r w:rsidRPr="00786609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имеют возможность </w:t>
      </w:r>
      <w:r w:rsidRPr="00786609">
        <w:rPr>
          <w:rFonts w:ascii="Times New Roman" w:hAnsi="Times New Roman" w:cs="Times New Roman"/>
          <w:sz w:val="28"/>
          <w:szCs w:val="28"/>
        </w:rPr>
        <w:t>направления заявления (жалобы), предложений и отзывов о качестве предоставления социальных услуг в адрес любой организации через сайт министерства социального развития Кировской области, лично в организации, через сайты организаций, по телефонам мин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стерства социального развития.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удовлетворенных 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чеством, полнотой и доступностью информации о работе организаций социал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от общего числа опрошенных составила </w:t>
      </w:r>
      <w:r w:rsidR="00255ECC" w:rsidRPr="00786609">
        <w:rPr>
          <w:rFonts w:ascii="Times New Roman" w:hAnsi="Times New Roman" w:cs="Times New Roman"/>
          <w:sz w:val="28"/>
          <w:szCs w:val="28"/>
        </w:rPr>
        <w:t>– 89,3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Полностью доступными условиями для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альных услуг (с учетом всех критериев) не обладает ни одна организация. В о</w:t>
      </w:r>
      <w:r w:rsidRPr="00786609">
        <w:rPr>
          <w:rFonts w:ascii="Times New Roman" w:hAnsi="Times New Roman" w:cs="Times New Roman"/>
          <w:sz w:val="28"/>
          <w:szCs w:val="28"/>
        </w:rPr>
        <w:t>р</w:t>
      </w:r>
      <w:r w:rsidRPr="00786609">
        <w:rPr>
          <w:rFonts w:ascii="Times New Roman" w:hAnsi="Times New Roman" w:cs="Times New Roman"/>
          <w:sz w:val="28"/>
          <w:szCs w:val="28"/>
        </w:rPr>
        <w:t>ганизациях отсутствуют</w:t>
      </w:r>
      <w:r w:rsidRPr="00786609">
        <w:rPr>
          <w:rFonts w:ascii="Times New Roman" w:hAnsi="Times New Roman" w:cs="Times New Roman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аудиоинформаторов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для лиц с нарушением </w:t>
      </w:r>
      <w:r w:rsidRPr="00786609">
        <w:rPr>
          <w:rFonts w:ascii="Times New Roman" w:hAnsi="Times New Roman" w:cs="Times New Roman"/>
          <w:sz w:val="28"/>
          <w:szCs w:val="28"/>
        </w:rPr>
        <w:lastRenderedPageBreak/>
        <w:t>функций слуха и зрения. В то же время во многих организациях имеются и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дукционные петли.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 xml:space="preserve">В среднем доля получателей услуг, считающих условия оказания услуг доступными, от общего числа опрошенных составила </w:t>
      </w:r>
      <w:r w:rsidR="00255ECC" w:rsidRPr="00786609">
        <w:rPr>
          <w:rFonts w:ascii="Times New Roman" w:hAnsi="Times New Roman" w:cs="Times New Roman"/>
          <w:sz w:val="28"/>
          <w:szCs w:val="28"/>
        </w:rPr>
        <w:t>74,3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255ECC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</w:t>
      </w:r>
      <w:r w:rsidR="00810017" w:rsidRPr="00786609">
        <w:rPr>
          <w:rFonts w:ascii="Times New Roman" w:hAnsi="Times New Roman" w:cs="Times New Roman"/>
          <w:sz w:val="28"/>
          <w:szCs w:val="28"/>
        </w:rPr>
        <w:t>о всех организациях в наличии имеются оборудованные помещения для предоставления социальных услуг в стационарной форме.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 Среднее значение укомплектованности организаций социального о</w:t>
      </w:r>
      <w:r w:rsidRPr="00786609">
        <w:rPr>
          <w:rFonts w:ascii="Times New Roman" w:hAnsi="Times New Roman" w:cs="Times New Roman"/>
          <w:sz w:val="28"/>
          <w:szCs w:val="28"/>
        </w:rPr>
        <w:t>б</w:t>
      </w:r>
      <w:r w:rsidRPr="00786609">
        <w:rPr>
          <w:rFonts w:ascii="Times New Roman" w:hAnsi="Times New Roman" w:cs="Times New Roman"/>
          <w:sz w:val="28"/>
          <w:szCs w:val="28"/>
        </w:rPr>
        <w:t>служивания специалистами, осуществляющими предоставлени</w:t>
      </w:r>
      <w:r w:rsidR="00B02241" w:rsidRPr="00786609">
        <w:rPr>
          <w:rFonts w:ascii="Times New Roman" w:hAnsi="Times New Roman" w:cs="Times New Roman"/>
          <w:sz w:val="28"/>
          <w:szCs w:val="28"/>
        </w:rPr>
        <w:t>е социальных услуг, составила 94,5</w:t>
      </w:r>
      <w:r w:rsidRPr="00786609">
        <w:rPr>
          <w:rFonts w:ascii="Times New Roman" w:hAnsi="Times New Roman" w:cs="Times New Roman"/>
          <w:sz w:val="28"/>
          <w:szCs w:val="28"/>
        </w:rPr>
        <w:t xml:space="preserve">%. </w:t>
      </w:r>
      <w:r w:rsidR="009431F6" w:rsidRPr="00786609">
        <w:rPr>
          <w:rFonts w:ascii="Times New Roman" w:hAnsi="Times New Roman" w:cs="Times New Roman"/>
          <w:sz w:val="28"/>
          <w:szCs w:val="28"/>
        </w:rPr>
        <w:t>Ни в одной организации штаты не укомплектованы на</w:t>
      </w:r>
      <w:r w:rsidR="00B02241" w:rsidRPr="00786609">
        <w:rPr>
          <w:rFonts w:ascii="Times New Roman" w:hAnsi="Times New Roman" w:cs="Times New Roman"/>
          <w:sz w:val="28"/>
          <w:szCs w:val="28"/>
        </w:rPr>
        <w:t xml:space="preserve"> 100%</w:t>
      </w:r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оценивающих благ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 xml:space="preserve">устройство и содержание помещений организаций социального обслуживания и территорий, на которых они расположены, как хорошее, от общего числа опрошенных составило </w:t>
      </w:r>
      <w:r w:rsidR="00B02241" w:rsidRPr="00786609">
        <w:rPr>
          <w:rFonts w:ascii="Times New Roman" w:hAnsi="Times New Roman" w:cs="Times New Roman"/>
          <w:sz w:val="28"/>
          <w:szCs w:val="28"/>
        </w:rPr>
        <w:t>90,2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</w:t>
      </w:r>
      <w:r w:rsidRPr="00786609">
        <w:rPr>
          <w:rFonts w:ascii="Times New Roman" w:hAnsi="Times New Roman" w:cs="Times New Roman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получателей социальных услуг, которые высоко оц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нивают доброжелательность, вежливость и внимательность работников орган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заций социального обслуживания, от общего числа опрошенных составила</w:t>
      </w:r>
      <w:r w:rsidR="00B02241" w:rsidRPr="00786609">
        <w:rPr>
          <w:rFonts w:ascii="Times New Roman" w:hAnsi="Times New Roman" w:cs="Times New Roman"/>
          <w:sz w:val="28"/>
          <w:szCs w:val="28"/>
        </w:rPr>
        <w:t xml:space="preserve"> 88,8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которые высоко оц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нивают компетентность работников организаций социального обслуживания, от общего числа опрошенных составила</w:t>
      </w:r>
      <w:r w:rsidR="00B02241" w:rsidRPr="00786609">
        <w:rPr>
          <w:rFonts w:ascii="Times New Roman" w:hAnsi="Times New Roman" w:cs="Times New Roman"/>
          <w:sz w:val="28"/>
          <w:szCs w:val="28"/>
        </w:rPr>
        <w:t xml:space="preserve"> 87,4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Среднее значение доли работников (кроме административно-управленческого персонала), прошедших повышение квалифик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ции/профессиональную переподготовку по профилю социальной работы или иной осуществляемой в организациях социального обслуживания деятельности за последние три года, от общего чи</w:t>
      </w:r>
      <w:r w:rsidR="009431F6" w:rsidRPr="00786609">
        <w:rPr>
          <w:rFonts w:ascii="Times New Roman" w:hAnsi="Times New Roman" w:cs="Times New Roman"/>
          <w:sz w:val="28"/>
          <w:szCs w:val="28"/>
        </w:rPr>
        <w:t>сла работников составила – 57,75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которые положител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>но оценивают изменение качества жизни в результате получения социальных услуг в организациях социального обслуживания, от числа опрошенных сост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вила </w:t>
      </w:r>
      <w:r w:rsidR="00B02241" w:rsidRPr="00786609">
        <w:rPr>
          <w:rFonts w:ascii="Times New Roman" w:hAnsi="Times New Roman" w:cs="Times New Roman"/>
          <w:sz w:val="28"/>
          <w:szCs w:val="28"/>
        </w:rPr>
        <w:t>84,1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жилым помещением составила в среднем </w:t>
      </w:r>
      <w:r w:rsidR="00B02241" w:rsidRPr="00786609">
        <w:rPr>
          <w:rFonts w:ascii="Times New Roman" w:hAnsi="Times New Roman" w:cs="Times New Roman"/>
          <w:sz w:val="28"/>
          <w:szCs w:val="28"/>
        </w:rPr>
        <w:t>96,1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оборудованием для предоставления социальных услуг составила в среднем </w:t>
      </w:r>
      <w:r w:rsidR="00B02241" w:rsidRPr="00786609">
        <w:rPr>
          <w:rFonts w:ascii="Times New Roman" w:hAnsi="Times New Roman" w:cs="Times New Roman"/>
          <w:sz w:val="28"/>
          <w:szCs w:val="28"/>
        </w:rPr>
        <w:t>89</w:t>
      </w:r>
      <w:r w:rsidRPr="0078660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02241" w:rsidRPr="00786609" w:rsidRDefault="00B02241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качеством питания в среднем составила 99,2%.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мебелью, мягким инвентарем </w:t>
      </w:r>
      <w:r w:rsidR="00B02241" w:rsidRPr="00786609">
        <w:rPr>
          <w:rFonts w:ascii="Times New Roman" w:hAnsi="Times New Roman" w:cs="Times New Roman"/>
          <w:sz w:val="28"/>
          <w:szCs w:val="28"/>
        </w:rPr>
        <w:t>составила в среднем 95,6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предоставлением социально-бытовых, парикм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 xml:space="preserve">херских и гигиенических услуг составила в среднем </w:t>
      </w:r>
      <w:r w:rsidR="00B02241" w:rsidRPr="00786609">
        <w:rPr>
          <w:rFonts w:ascii="Times New Roman" w:hAnsi="Times New Roman" w:cs="Times New Roman"/>
          <w:sz w:val="28"/>
          <w:szCs w:val="28"/>
        </w:rPr>
        <w:t>97,6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хранением личных вещей составила</w:t>
      </w:r>
      <w:r w:rsidR="00B02241" w:rsidRPr="00786609">
        <w:rPr>
          <w:rFonts w:ascii="Times New Roman" w:hAnsi="Times New Roman" w:cs="Times New Roman"/>
          <w:sz w:val="28"/>
          <w:szCs w:val="28"/>
        </w:rPr>
        <w:t xml:space="preserve"> в среднем 97,7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оборудованным для инвалидов санитарно-гигиеническим помещением составила в среднем </w:t>
      </w:r>
      <w:r w:rsidR="00B02241" w:rsidRPr="00786609">
        <w:rPr>
          <w:rFonts w:ascii="Times New Roman" w:hAnsi="Times New Roman" w:cs="Times New Roman"/>
          <w:sz w:val="28"/>
          <w:szCs w:val="28"/>
        </w:rPr>
        <w:t>83,4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Удовлетворенность санитарным содержанием санитарно-технического оборудования составила в среднем </w:t>
      </w:r>
      <w:r w:rsidR="00B02241" w:rsidRPr="00786609">
        <w:rPr>
          <w:rFonts w:ascii="Times New Roman" w:hAnsi="Times New Roman" w:cs="Times New Roman"/>
          <w:sz w:val="28"/>
          <w:szCs w:val="28"/>
        </w:rPr>
        <w:t>98,9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порядком оплаты социальных услуг</w:t>
      </w:r>
      <w:r w:rsidR="00B02241" w:rsidRPr="00786609">
        <w:rPr>
          <w:rFonts w:ascii="Times New Roman" w:hAnsi="Times New Roman" w:cs="Times New Roman"/>
          <w:sz w:val="28"/>
          <w:szCs w:val="28"/>
        </w:rPr>
        <w:t xml:space="preserve"> составила в среднем 99,6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конфиденциальностью предоставления социал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ных услуг составила в среднем </w:t>
      </w:r>
      <w:r w:rsidR="00B02241" w:rsidRPr="00786609">
        <w:rPr>
          <w:rFonts w:ascii="Times New Roman" w:hAnsi="Times New Roman" w:cs="Times New Roman"/>
          <w:sz w:val="28"/>
          <w:szCs w:val="28"/>
        </w:rPr>
        <w:t>99,2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B02241" w:rsidRPr="00786609" w:rsidRDefault="00B02241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графиком посещения родственниками в среднем составила 96,7%.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Удовлетворенность оперативностью решения вопросов</w:t>
      </w:r>
      <w:r w:rsidR="00B02241" w:rsidRPr="00786609">
        <w:rPr>
          <w:rFonts w:ascii="Times New Roman" w:hAnsi="Times New Roman" w:cs="Times New Roman"/>
          <w:sz w:val="28"/>
          <w:szCs w:val="28"/>
        </w:rPr>
        <w:t xml:space="preserve"> составила в среднем 97,6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В среднем доля получателей социальных услуг, удовлетворенных к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чеством проводимых мероприятий, имеющих групповой характер (оздоров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тельных, досуговых), от общего числа опрошенных</w:t>
      </w:r>
      <w:r w:rsidR="00B02241" w:rsidRPr="00786609">
        <w:rPr>
          <w:rFonts w:ascii="Times New Roman" w:hAnsi="Times New Roman" w:cs="Times New Roman"/>
          <w:sz w:val="28"/>
          <w:szCs w:val="28"/>
        </w:rPr>
        <w:t xml:space="preserve"> составила 91,8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>В большинстве организаций за 2017 год жалоб от получателей соц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альных услуг не зарегистрировано.</w:t>
      </w:r>
    </w:p>
    <w:p w:rsidR="00810017" w:rsidRPr="00786609" w:rsidRDefault="00810017" w:rsidP="00984101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 В среднем доля получателей социальных услуг, которые готовы р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комендовать организации социального обслуживания родственникам и знак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lastRenderedPageBreak/>
        <w:t>мым, нуждающимся в социальном обслуживании, от общего числа опроше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 xml:space="preserve">ных составила </w:t>
      </w:r>
      <w:r w:rsidR="00B02241" w:rsidRPr="00786609">
        <w:rPr>
          <w:rFonts w:ascii="Times New Roman" w:hAnsi="Times New Roman" w:cs="Times New Roman"/>
          <w:sz w:val="28"/>
          <w:szCs w:val="28"/>
        </w:rPr>
        <w:t>86,5</w:t>
      </w:r>
      <w:r w:rsidRPr="00786609">
        <w:rPr>
          <w:rFonts w:ascii="Times New Roman" w:hAnsi="Times New Roman" w:cs="Times New Roman"/>
          <w:sz w:val="28"/>
          <w:szCs w:val="28"/>
        </w:rPr>
        <w:t>%.</w:t>
      </w:r>
    </w:p>
    <w:p w:rsidR="009431F6" w:rsidRPr="00786609" w:rsidRDefault="009431F6" w:rsidP="00D71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CE5" w:rsidRPr="00786609" w:rsidRDefault="001D57A7" w:rsidP="00D71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В рамках проведенного опроса респондентам предлагалось высказать мнение о том, что необходимо сделать в организации, чтобы улучшить кач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ство жизни проживающих и что их не устраивает в работе организации. К с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жалению, в отношении не всех организаций были высказаны пожелания. О</w:t>
      </w:r>
      <w:r w:rsidRPr="00786609">
        <w:rPr>
          <w:rFonts w:ascii="Times New Roman" w:hAnsi="Times New Roman" w:cs="Times New Roman"/>
          <w:sz w:val="28"/>
          <w:szCs w:val="28"/>
        </w:rPr>
        <w:t>с</w:t>
      </w:r>
      <w:r w:rsidRPr="00786609">
        <w:rPr>
          <w:rFonts w:ascii="Times New Roman" w:hAnsi="Times New Roman" w:cs="Times New Roman"/>
          <w:sz w:val="28"/>
          <w:szCs w:val="28"/>
        </w:rPr>
        <w:t>новные предложения респондентов п</w:t>
      </w:r>
      <w:r w:rsidR="006A3C51">
        <w:rPr>
          <w:rFonts w:ascii="Times New Roman" w:hAnsi="Times New Roman" w:cs="Times New Roman"/>
          <w:sz w:val="28"/>
          <w:szCs w:val="28"/>
        </w:rPr>
        <w:t>о каждой организации, включенной</w:t>
      </w:r>
      <w:r w:rsidRPr="00786609">
        <w:rPr>
          <w:rFonts w:ascii="Times New Roman" w:hAnsi="Times New Roman" w:cs="Times New Roman"/>
          <w:sz w:val="28"/>
          <w:szCs w:val="28"/>
        </w:rPr>
        <w:t xml:space="preserve"> в и</w:t>
      </w:r>
      <w:r w:rsidRPr="00786609">
        <w:rPr>
          <w:rFonts w:ascii="Times New Roman" w:hAnsi="Times New Roman" w:cs="Times New Roman"/>
          <w:sz w:val="28"/>
          <w:szCs w:val="28"/>
        </w:rPr>
        <w:t>с</w:t>
      </w:r>
      <w:r w:rsidRPr="00786609">
        <w:rPr>
          <w:rFonts w:ascii="Times New Roman" w:hAnsi="Times New Roman" w:cs="Times New Roman"/>
          <w:sz w:val="28"/>
          <w:szCs w:val="28"/>
        </w:rPr>
        <w:t>следование, представлены ниже.</w:t>
      </w:r>
    </w:p>
    <w:p w:rsidR="00D7128C" w:rsidRPr="006A3C51" w:rsidRDefault="00D7128C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 xml:space="preserve">КОГАУСО 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Афанасьевский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живания населения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»</w:t>
      </w:r>
    </w:p>
    <w:p w:rsidR="00FC3F6C" w:rsidRPr="006A3C51" w:rsidRDefault="004A043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</w:t>
      </w:r>
      <w:r w:rsidR="004031F2" w:rsidRPr="006A3C51">
        <w:rPr>
          <w:rFonts w:ascii="Times New Roman" w:hAnsi="Times New Roman" w:cs="Times New Roman"/>
          <w:sz w:val="28"/>
          <w:szCs w:val="28"/>
        </w:rPr>
        <w:t>я общественной организации:</w:t>
      </w:r>
      <w:r w:rsidR="004031F2" w:rsidRPr="00786609">
        <w:t xml:space="preserve"> </w:t>
      </w:r>
      <w:r w:rsidR="004031F2" w:rsidRPr="006A3C51">
        <w:rPr>
          <w:rFonts w:ascii="Times New Roman" w:hAnsi="Times New Roman" w:cs="Times New Roman"/>
          <w:sz w:val="28"/>
          <w:szCs w:val="28"/>
        </w:rPr>
        <w:t>обеспечить отделение по работе с семьями и детьми настольными играми.</w:t>
      </w:r>
    </w:p>
    <w:p w:rsidR="00D7128C" w:rsidRPr="006A3C51" w:rsidRDefault="00D7128C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 xml:space="preserve">КОГАУСО 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Белохолуницкий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б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служивания населения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»</w:t>
      </w:r>
    </w:p>
    <w:p w:rsidR="004D23E2" w:rsidRPr="006A3C51" w:rsidRDefault="009316B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получателей услуг: ч</w:t>
      </w:r>
      <w:r w:rsidR="00E46311" w:rsidRPr="006A3C51">
        <w:rPr>
          <w:rFonts w:ascii="Times New Roman" w:hAnsi="Times New Roman" w:cs="Times New Roman"/>
          <w:sz w:val="28"/>
          <w:szCs w:val="28"/>
        </w:rPr>
        <w:t>тобы улучшить качество социальных услуг, необходимо повысить заработную плату специалистам; предоставлять единовременную материальную помощь гражданам</w:t>
      </w:r>
      <w:r w:rsidR="004D23E2" w:rsidRPr="006A3C51">
        <w:rPr>
          <w:rFonts w:ascii="Times New Roman" w:hAnsi="Times New Roman" w:cs="Times New Roman"/>
          <w:sz w:val="28"/>
          <w:szCs w:val="28"/>
        </w:rPr>
        <w:t>.</w:t>
      </w:r>
    </w:p>
    <w:p w:rsidR="009316B1" w:rsidRPr="006A3C51" w:rsidRDefault="009316B1" w:rsidP="00AD5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общественных организаций: более тщательно подходить к в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>просу принятия граждан пожилого возраста и инвалидов на социальное обсл</w:t>
      </w:r>
      <w:r w:rsidRPr="006A3C51">
        <w:rPr>
          <w:rFonts w:ascii="Times New Roman" w:hAnsi="Times New Roman" w:cs="Times New Roman"/>
          <w:sz w:val="28"/>
          <w:szCs w:val="28"/>
        </w:rPr>
        <w:t>у</w:t>
      </w:r>
      <w:r w:rsidRPr="006A3C51">
        <w:rPr>
          <w:rFonts w:ascii="Times New Roman" w:hAnsi="Times New Roman" w:cs="Times New Roman"/>
          <w:sz w:val="28"/>
          <w:szCs w:val="28"/>
        </w:rPr>
        <w:t>живание; поднять заработную плату специалистам; больше бесплатных услуг</w:t>
      </w:r>
      <w:bookmarkStart w:id="14" w:name="_GoBack"/>
      <w:bookmarkEnd w:id="14"/>
      <w:r w:rsidRPr="006A3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28C" w:rsidRPr="006A3C51" w:rsidRDefault="00D7128C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 xml:space="preserve">КОГАУСО 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«</w:t>
      </w:r>
      <w:r w:rsidRPr="006A3C51">
        <w:rPr>
          <w:rFonts w:ascii="Times New Roman" w:hAnsi="Times New Roman" w:cs="Times New Roman"/>
          <w:b/>
          <w:sz w:val="28"/>
          <w:szCs w:val="28"/>
        </w:rPr>
        <w:t>Верхнекамский КЦСОН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»</w:t>
      </w:r>
    </w:p>
    <w:p w:rsidR="0080028B" w:rsidRPr="006A3C51" w:rsidRDefault="002F2F1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</w:t>
      </w:r>
      <w:r w:rsidR="009316B1" w:rsidRPr="006A3C51">
        <w:rPr>
          <w:rFonts w:ascii="Times New Roman" w:hAnsi="Times New Roman" w:cs="Times New Roman"/>
          <w:sz w:val="28"/>
          <w:szCs w:val="28"/>
        </w:rPr>
        <w:t>я общественных организаций:</w:t>
      </w:r>
      <w:r w:rsidR="0080028B" w:rsidRPr="006A3C51">
        <w:rPr>
          <w:rFonts w:ascii="Times New Roman" w:hAnsi="Times New Roman" w:cs="Times New Roman"/>
          <w:sz w:val="28"/>
          <w:szCs w:val="28"/>
        </w:rPr>
        <w:t xml:space="preserve"> </w:t>
      </w:r>
      <w:r w:rsidR="009316B1" w:rsidRPr="006A3C51">
        <w:rPr>
          <w:rFonts w:ascii="Times New Roman" w:hAnsi="Times New Roman" w:cs="Times New Roman"/>
          <w:sz w:val="28"/>
          <w:szCs w:val="28"/>
        </w:rPr>
        <w:t>увеличить количество детских игрушек и игр.</w:t>
      </w:r>
    </w:p>
    <w:p w:rsidR="00D7128C" w:rsidRPr="006A3C51" w:rsidRDefault="00D7128C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 xml:space="preserve">КОГАУСО 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D0B50" w:rsidRPr="006A3C51">
        <w:rPr>
          <w:rFonts w:ascii="Times New Roman" w:hAnsi="Times New Roman" w:cs="Times New Roman"/>
          <w:b/>
          <w:sz w:val="28"/>
          <w:szCs w:val="28"/>
        </w:rPr>
        <w:t>Вятскоп</w:t>
      </w:r>
      <w:r w:rsidRPr="006A3C51">
        <w:rPr>
          <w:rFonts w:ascii="Times New Roman" w:hAnsi="Times New Roman" w:cs="Times New Roman"/>
          <w:b/>
          <w:sz w:val="28"/>
          <w:szCs w:val="28"/>
        </w:rPr>
        <w:t>олянский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A94" w:rsidRPr="006A3C5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</w:t>
      </w:r>
      <w:r w:rsidR="004F4A94" w:rsidRPr="006A3C51">
        <w:rPr>
          <w:rFonts w:ascii="Times New Roman" w:hAnsi="Times New Roman" w:cs="Times New Roman"/>
          <w:b/>
          <w:sz w:val="28"/>
          <w:szCs w:val="28"/>
        </w:rPr>
        <w:t>б</w:t>
      </w:r>
      <w:r w:rsidR="004F4A94" w:rsidRPr="006A3C51">
        <w:rPr>
          <w:rFonts w:ascii="Times New Roman" w:hAnsi="Times New Roman" w:cs="Times New Roman"/>
          <w:b/>
          <w:sz w:val="28"/>
          <w:szCs w:val="28"/>
        </w:rPr>
        <w:t>служивания населения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»</w:t>
      </w:r>
    </w:p>
    <w:p w:rsidR="00FC3F6C" w:rsidRPr="006A3C51" w:rsidRDefault="004F4A9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Нужны услуги массажиста; больше оздоровительных смен; хочется, чт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 xml:space="preserve">бы организовали путешествие по разным городам; </w:t>
      </w:r>
      <w:proofErr w:type="gramStart"/>
      <w:r w:rsidRPr="006A3C5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A3C51">
        <w:rPr>
          <w:rFonts w:ascii="Times New Roman" w:hAnsi="Times New Roman" w:cs="Times New Roman"/>
          <w:sz w:val="28"/>
          <w:szCs w:val="28"/>
        </w:rPr>
        <w:t xml:space="preserve"> социальных пр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>ектов; более широкий спектр услуг; сделать скамейку возле центра; чтобы услуги были бесплатными.</w:t>
      </w:r>
    </w:p>
    <w:p w:rsidR="00D7128C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lastRenderedPageBreak/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>живания населения в Зуевском районе»</w:t>
      </w:r>
    </w:p>
    <w:p w:rsidR="00CC1EB1" w:rsidRPr="006A3C51" w:rsidRDefault="009316B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получателей услуг: р</w:t>
      </w:r>
      <w:r w:rsidR="0080028B" w:rsidRPr="006A3C51">
        <w:rPr>
          <w:rFonts w:ascii="Times New Roman" w:hAnsi="Times New Roman" w:cs="Times New Roman"/>
          <w:sz w:val="28"/>
          <w:szCs w:val="28"/>
        </w:rPr>
        <w:t>асширить услуги; оказывать материал</w:t>
      </w:r>
      <w:r w:rsidR="0080028B" w:rsidRPr="006A3C51">
        <w:rPr>
          <w:rFonts w:ascii="Times New Roman" w:hAnsi="Times New Roman" w:cs="Times New Roman"/>
          <w:sz w:val="28"/>
          <w:szCs w:val="28"/>
        </w:rPr>
        <w:t>ь</w:t>
      </w:r>
      <w:r w:rsidR="0080028B" w:rsidRPr="006A3C51">
        <w:rPr>
          <w:rFonts w:ascii="Times New Roman" w:hAnsi="Times New Roman" w:cs="Times New Roman"/>
          <w:sz w:val="28"/>
          <w:szCs w:val="28"/>
        </w:rPr>
        <w:t>ную помощь; возить детей в музеи, цирк, аквапарк, г. Киров</w:t>
      </w:r>
      <w:r w:rsidR="001D57A7" w:rsidRPr="006A3C51">
        <w:rPr>
          <w:rFonts w:ascii="Times New Roman" w:hAnsi="Times New Roman" w:cs="Times New Roman"/>
          <w:sz w:val="28"/>
          <w:szCs w:val="28"/>
        </w:rPr>
        <w:t>.</w:t>
      </w:r>
    </w:p>
    <w:p w:rsidR="009316B1" w:rsidRPr="006A3C51" w:rsidRDefault="009316B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общественной организации: восстановить при центре отдел</w:t>
      </w:r>
      <w:r w:rsidRPr="006A3C51">
        <w:rPr>
          <w:rFonts w:ascii="Times New Roman" w:hAnsi="Times New Roman" w:cs="Times New Roman"/>
          <w:sz w:val="28"/>
          <w:szCs w:val="28"/>
        </w:rPr>
        <w:t>е</w:t>
      </w:r>
      <w:r w:rsidRPr="006A3C51">
        <w:rPr>
          <w:rFonts w:ascii="Times New Roman" w:hAnsi="Times New Roman" w:cs="Times New Roman"/>
          <w:sz w:val="28"/>
          <w:szCs w:val="28"/>
        </w:rPr>
        <w:t>ние дневного пребывания по работе с молодыми и пожилыми инвалидами.</w:t>
      </w:r>
    </w:p>
    <w:p w:rsidR="00D7128C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Кильмезский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>живания населения»</w:t>
      </w:r>
    </w:p>
    <w:p w:rsidR="004D23E2" w:rsidRPr="006A3C51" w:rsidRDefault="003E3AC8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получателей услуг: б</w:t>
      </w:r>
      <w:r w:rsidR="0080028B" w:rsidRPr="006A3C51">
        <w:rPr>
          <w:rFonts w:ascii="Times New Roman" w:hAnsi="Times New Roman" w:cs="Times New Roman"/>
          <w:sz w:val="28"/>
          <w:szCs w:val="28"/>
        </w:rPr>
        <w:t>ольше информации для инвалидов в СМИ.</w:t>
      </w:r>
    </w:p>
    <w:p w:rsidR="003E3AC8" w:rsidRPr="006A3C51" w:rsidRDefault="003E3AC8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общественных организаций: знаем организацию, но считаем недостаточно информации;</w:t>
      </w:r>
      <w:r w:rsidRPr="00786609">
        <w:t xml:space="preserve"> </w:t>
      </w:r>
      <w:r w:rsidRPr="006A3C51">
        <w:rPr>
          <w:rFonts w:ascii="Times New Roman" w:hAnsi="Times New Roman" w:cs="Times New Roman"/>
          <w:sz w:val="28"/>
          <w:szCs w:val="28"/>
        </w:rPr>
        <w:t>привлекать узких специалистов, например психол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>га;</w:t>
      </w:r>
      <w:r w:rsidRPr="00786609">
        <w:t xml:space="preserve"> </w:t>
      </w:r>
      <w:r w:rsidRPr="006A3C51">
        <w:rPr>
          <w:rFonts w:ascii="Times New Roman" w:hAnsi="Times New Roman" w:cs="Times New Roman"/>
          <w:sz w:val="28"/>
          <w:szCs w:val="28"/>
        </w:rPr>
        <w:t>улучшение материально-технической базы;</w:t>
      </w:r>
      <w:r w:rsidRPr="00786609">
        <w:t xml:space="preserve"> </w:t>
      </w:r>
      <w:r w:rsidRPr="006A3C51">
        <w:rPr>
          <w:rFonts w:ascii="Times New Roman" w:hAnsi="Times New Roman" w:cs="Times New Roman"/>
          <w:sz w:val="28"/>
          <w:szCs w:val="28"/>
        </w:rPr>
        <w:t>через газеты больше информ</w:t>
      </w:r>
      <w:r w:rsidRPr="006A3C51">
        <w:rPr>
          <w:rFonts w:ascii="Times New Roman" w:hAnsi="Times New Roman" w:cs="Times New Roman"/>
          <w:sz w:val="28"/>
          <w:szCs w:val="28"/>
        </w:rPr>
        <w:t>а</w:t>
      </w:r>
      <w:r w:rsidRPr="006A3C51">
        <w:rPr>
          <w:rFonts w:ascii="Times New Roman" w:hAnsi="Times New Roman" w:cs="Times New Roman"/>
          <w:sz w:val="28"/>
          <w:szCs w:val="28"/>
        </w:rPr>
        <w:t>ции.</w:t>
      </w:r>
    </w:p>
    <w:p w:rsidR="001C1DBA" w:rsidRPr="006A3C51" w:rsidRDefault="001C1DB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в 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Котельничском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715545" w:rsidRPr="006A3C51" w:rsidRDefault="00715545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 xml:space="preserve">Пожелания получателей услуг: </w:t>
      </w:r>
    </w:p>
    <w:p w:rsidR="00A8171D" w:rsidRPr="006A3C51" w:rsidRDefault="001C1DB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C51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Pr="006A3C51">
        <w:rPr>
          <w:rFonts w:ascii="Times New Roman" w:hAnsi="Times New Roman" w:cs="Times New Roman"/>
          <w:sz w:val="28"/>
          <w:szCs w:val="28"/>
        </w:rPr>
        <w:t xml:space="preserve">: отсутствует материальная помощь </w:t>
      </w:r>
      <w:proofErr w:type="gramStart"/>
      <w:r w:rsidRPr="006A3C51">
        <w:rPr>
          <w:rFonts w:ascii="Times New Roman" w:hAnsi="Times New Roman" w:cs="Times New Roman"/>
          <w:sz w:val="28"/>
          <w:szCs w:val="28"/>
        </w:rPr>
        <w:t>малообеспеченным</w:t>
      </w:r>
      <w:proofErr w:type="gramEnd"/>
      <w:r w:rsidRPr="006A3C51">
        <w:rPr>
          <w:rFonts w:ascii="Times New Roman" w:hAnsi="Times New Roman" w:cs="Times New Roman"/>
          <w:sz w:val="28"/>
          <w:szCs w:val="28"/>
        </w:rPr>
        <w:t xml:space="preserve">; иметь комнату психолога, нет примерочной в банке вещей и игровой для детей. </w:t>
      </w:r>
    </w:p>
    <w:p w:rsidR="00A8171D" w:rsidRPr="006A3C51" w:rsidRDefault="001C1DB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51">
        <w:rPr>
          <w:rFonts w:ascii="Times New Roman" w:hAnsi="Times New Roman" w:cs="Times New Roman"/>
          <w:sz w:val="28"/>
          <w:szCs w:val="28"/>
        </w:rPr>
        <w:t>Орлов: оборудовать ко</w:t>
      </w:r>
      <w:r w:rsidR="00A8171D" w:rsidRPr="006A3C51">
        <w:rPr>
          <w:rFonts w:ascii="Times New Roman" w:hAnsi="Times New Roman" w:cs="Times New Roman"/>
          <w:sz w:val="28"/>
          <w:szCs w:val="28"/>
        </w:rPr>
        <w:t>мнату психологической разгрузки;</w:t>
      </w:r>
      <w:r w:rsidRPr="006A3C51">
        <w:rPr>
          <w:rFonts w:ascii="Times New Roman" w:hAnsi="Times New Roman" w:cs="Times New Roman"/>
          <w:sz w:val="28"/>
          <w:szCs w:val="28"/>
        </w:rPr>
        <w:t xml:space="preserve"> поощрять детей за уча</w:t>
      </w:r>
      <w:r w:rsidR="00A8171D" w:rsidRPr="006A3C51">
        <w:rPr>
          <w:rFonts w:ascii="Times New Roman" w:hAnsi="Times New Roman" w:cs="Times New Roman"/>
          <w:sz w:val="28"/>
          <w:szCs w:val="28"/>
        </w:rPr>
        <w:t>стие в конкурсах и кружках;</w:t>
      </w:r>
      <w:r w:rsidRPr="006A3C51">
        <w:rPr>
          <w:rFonts w:ascii="Times New Roman" w:hAnsi="Times New Roman" w:cs="Times New Roman"/>
          <w:sz w:val="28"/>
          <w:szCs w:val="28"/>
        </w:rPr>
        <w:t xml:space="preserve"> улучшить материально-техническую базу отделения по работе с семьями и д</w:t>
      </w:r>
      <w:r w:rsidR="00A8171D" w:rsidRPr="006A3C51">
        <w:rPr>
          <w:rFonts w:ascii="Times New Roman" w:hAnsi="Times New Roman" w:cs="Times New Roman"/>
          <w:sz w:val="28"/>
          <w:szCs w:val="28"/>
        </w:rPr>
        <w:t>етьми;</w:t>
      </w:r>
      <w:r w:rsidRPr="006A3C51">
        <w:rPr>
          <w:rFonts w:ascii="Times New Roman" w:hAnsi="Times New Roman" w:cs="Times New Roman"/>
          <w:sz w:val="28"/>
          <w:szCs w:val="28"/>
        </w:rPr>
        <w:t xml:space="preserve"> организовать работу дневного стац</w:t>
      </w:r>
      <w:r w:rsidRPr="006A3C51">
        <w:rPr>
          <w:rFonts w:ascii="Times New Roman" w:hAnsi="Times New Roman" w:cs="Times New Roman"/>
          <w:sz w:val="28"/>
          <w:szCs w:val="28"/>
        </w:rPr>
        <w:t>и</w:t>
      </w:r>
      <w:r w:rsidRPr="006A3C51">
        <w:rPr>
          <w:rFonts w:ascii="Times New Roman" w:hAnsi="Times New Roman" w:cs="Times New Roman"/>
          <w:sz w:val="28"/>
          <w:szCs w:val="28"/>
        </w:rPr>
        <w:t>онара для детей, восстановить оказание материально</w:t>
      </w:r>
      <w:r w:rsidR="00A8171D" w:rsidRPr="006A3C51">
        <w:rPr>
          <w:rFonts w:ascii="Times New Roman" w:hAnsi="Times New Roman" w:cs="Times New Roman"/>
          <w:sz w:val="28"/>
          <w:szCs w:val="28"/>
        </w:rPr>
        <w:t>й</w:t>
      </w:r>
      <w:r w:rsidRPr="006A3C51">
        <w:rPr>
          <w:rFonts w:ascii="Times New Roman" w:hAnsi="Times New Roman" w:cs="Times New Roman"/>
          <w:sz w:val="28"/>
          <w:szCs w:val="28"/>
        </w:rPr>
        <w:t xml:space="preserve"> помощи семьям и детям, оказавшимся в сл</w:t>
      </w:r>
      <w:r w:rsidR="00A8171D" w:rsidRPr="006A3C51">
        <w:rPr>
          <w:rFonts w:ascii="Times New Roman" w:hAnsi="Times New Roman" w:cs="Times New Roman"/>
          <w:sz w:val="28"/>
          <w:szCs w:val="28"/>
        </w:rPr>
        <w:t>ожных жизненных обстоятельствах;</w:t>
      </w:r>
      <w:r w:rsidRPr="006A3C51">
        <w:rPr>
          <w:rFonts w:ascii="Times New Roman" w:hAnsi="Times New Roman" w:cs="Times New Roman"/>
          <w:sz w:val="28"/>
          <w:szCs w:val="28"/>
        </w:rPr>
        <w:t xml:space="preserve"> изменить форму заявл</w:t>
      </w:r>
      <w:r w:rsidRPr="006A3C51">
        <w:rPr>
          <w:rFonts w:ascii="Times New Roman" w:hAnsi="Times New Roman" w:cs="Times New Roman"/>
          <w:sz w:val="28"/>
          <w:szCs w:val="28"/>
        </w:rPr>
        <w:t>е</w:t>
      </w:r>
      <w:r w:rsidRPr="006A3C51">
        <w:rPr>
          <w:rFonts w:ascii="Times New Roman" w:hAnsi="Times New Roman" w:cs="Times New Roman"/>
          <w:sz w:val="28"/>
          <w:szCs w:val="28"/>
        </w:rPr>
        <w:t>ния на предоставление срочных социальных услуг</w:t>
      </w:r>
      <w:r w:rsidR="00A8171D" w:rsidRPr="006A3C51">
        <w:rPr>
          <w:rFonts w:ascii="Times New Roman" w:hAnsi="Times New Roman" w:cs="Times New Roman"/>
          <w:sz w:val="28"/>
          <w:szCs w:val="28"/>
        </w:rPr>
        <w:t>;</w:t>
      </w:r>
      <w:r w:rsidRPr="006A3C51">
        <w:rPr>
          <w:rFonts w:ascii="Times New Roman" w:hAnsi="Times New Roman" w:cs="Times New Roman"/>
          <w:sz w:val="28"/>
          <w:szCs w:val="28"/>
        </w:rPr>
        <w:t xml:space="preserve"> уменьшить объем рукопи</w:t>
      </w:r>
      <w:r w:rsidRPr="006A3C51">
        <w:rPr>
          <w:rFonts w:ascii="Times New Roman" w:hAnsi="Times New Roman" w:cs="Times New Roman"/>
          <w:sz w:val="28"/>
          <w:szCs w:val="28"/>
        </w:rPr>
        <w:t>с</w:t>
      </w:r>
      <w:r w:rsidRPr="006A3C51">
        <w:rPr>
          <w:rFonts w:ascii="Times New Roman" w:hAnsi="Times New Roman" w:cs="Times New Roman"/>
          <w:sz w:val="28"/>
          <w:szCs w:val="28"/>
        </w:rPr>
        <w:t>ного текста, который необходимо заполнять</w:t>
      </w:r>
      <w:r w:rsidR="00A8171D" w:rsidRPr="006A3C5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A3C51">
        <w:rPr>
          <w:rFonts w:ascii="Times New Roman" w:hAnsi="Times New Roman" w:cs="Times New Roman"/>
          <w:sz w:val="28"/>
          <w:szCs w:val="28"/>
        </w:rPr>
        <w:t xml:space="preserve"> увеличить количество мест в лаг</w:t>
      </w:r>
      <w:r w:rsidRPr="006A3C51">
        <w:rPr>
          <w:rFonts w:ascii="Times New Roman" w:hAnsi="Times New Roman" w:cs="Times New Roman"/>
          <w:sz w:val="28"/>
          <w:szCs w:val="28"/>
        </w:rPr>
        <w:t>е</w:t>
      </w:r>
      <w:r w:rsidRPr="006A3C51">
        <w:rPr>
          <w:rFonts w:ascii="Times New Roman" w:hAnsi="Times New Roman" w:cs="Times New Roman"/>
          <w:sz w:val="28"/>
          <w:szCs w:val="28"/>
        </w:rPr>
        <w:t xml:space="preserve">ре дневного пребывания на базе школы в летние каникулы. </w:t>
      </w:r>
    </w:p>
    <w:p w:rsidR="00FD38C2" w:rsidRPr="006A3C51" w:rsidRDefault="001C1DB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Котельнич: слишком высокие тарифы на социально гарантированные услуги, выдавать материальную помощь малообеспеченным семьям.</w:t>
      </w:r>
    </w:p>
    <w:p w:rsidR="00715545" w:rsidRPr="006A3C51" w:rsidRDefault="00715545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lastRenderedPageBreak/>
        <w:t>Пожелания общественных организаций: повысить заработную плату с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>трудникам; хочется, чтобы все отделения были на 1-м этаже.</w:t>
      </w:r>
    </w:p>
    <w:p w:rsidR="00D7128C" w:rsidRPr="006A3C51" w:rsidRDefault="00D7128C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 xml:space="preserve">КОГАУСО 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Куменский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9D4" w:rsidRPr="006A3C5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</w:t>
      </w:r>
      <w:r w:rsidR="002729D4" w:rsidRPr="006A3C51">
        <w:rPr>
          <w:rFonts w:ascii="Times New Roman" w:hAnsi="Times New Roman" w:cs="Times New Roman"/>
          <w:b/>
          <w:sz w:val="28"/>
          <w:szCs w:val="28"/>
        </w:rPr>
        <w:t>и</w:t>
      </w:r>
      <w:r w:rsidR="002729D4" w:rsidRPr="006A3C51">
        <w:rPr>
          <w:rFonts w:ascii="Times New Roman" w:hAnsi="Times New Roman" w:cs="Times New Roman"/>
          <w:b/>
          <w:sz w:val="28"/>
          <w:szCs w:val="28"/>
        </w:rPr>
        <w:t>вания населения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»</w:t>
      </w:r>
    </w:p>
    <w:p w:rsidR="00FC3F6C" w:rsidRPr="006A3C51" w:rsidRDefault="00CC1EB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</w:t>
      </w:r>
      <w:r w:rsidR="004031F2" w:rsidRPr="006A3C51">
        <w:rPr>
          <w:rFonts w:ascii="Times New Roman" w:hAnsi="Times New Roman" w:cs="Times New Roman"/>
          <w:sz w:val="28"/>
          <w:szCs w:val="28"/>
        </w:rPr>
        <w:t>я общественной организации:</w:t>
      </w:r>
      <w:r w:rsidR="002729D4" w:rsidRPr="006A3C51">
        <w:rPr>
          <w:rFonts w:ascii="Times New Roman" w:hAnsi="Times New Roman" w:cs="Times New Roman"/>
          <w:sz w:val="28"/>
          <w:szCs w:val="28"/>
        </w:rPr>
        <w:t xml:space="preserve"> </w:t>
      </w:r>
      <w:r w:rsidR="004031F2" w:rsidRPr="006A3C51">
        <w:rPr>
          <w:rFonts w:ascii="Times New Roman" w:hAnsi="Times New Roman" w:cs="Times New Roman"/>
          <w:sz w:val="28"/>
          <w:szCs w:val="28"/>
        </w:rPr>
        <w:t>транспорт для инвалидов; упр</w:t>
      </w:r>
      <w:r w:rsidR="004031F2" w:rsidRPr="006A3C51">
        <w:rPr>
          <w:rFonts w:ascii="Times New Roman" w:hAnsi="Times New Roman" w:cs="Times New Roman"/>
          <w:sz w:val="28"/>
          <w:szCs w:val="28"/>
        </w:rPr>
        <w:t>о</w:t>
      </w:r>
      <w:r w:rsidR="004031F2" w:rsidRPr="006A3C51">
        <w:rPr>
          <w:rFonts w:ascii="Times New Roman" w:hAnsi="Times New Roman" w:cs="Times New Roman"/>
          <w:sz w:val="28"/>
          <w:szCs w:val="28"/>
        </w:rPr>
        <w:t xml:space="preserve">стить оказание материальной помощи </w:t>
      </w:r>
      <w:proofErr w:type="gramStart"/>
      <w:r w:rsidR="004031F2" w:rsidRPr="006A3C5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4031F2" w:rsidRPr="006A3C51">
        <w:rPr>
          <w:rFonts w:ascii="Times New Roman" w:hAnsi="Times New Roman" w:cs="Times New Roman"/>
          <w:sz w:val="28"/>
          <w:szCs w:val="28"/>
        </w:rPr>
        <w:t>; больше акций; помощи в приобретении дорогих лекарств.</w:t>
      </w:r>
    </w:p>
    <w:p w:rsidR="001C1DBA" w:rsidRPr="006A3C51" w:rsidRDefault="001C1DB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в 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Подосиновском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850472" w:rsidRPr="006A3C51" w:rsidRDefault="001C1DB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Пожеланий не высказано.</w:t>
      </w:r>
    </w:p>
    <w:p w:rsidR="00D7128C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«Кировский городской комплексный центр социального обслуживания населения»</w:t>
      </w:r>
    </w:p>
    <w:p w:rsidR="00850472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Пожеланий</w:t>
      </w:r>
      <w:r w:rsidR="00850472" w:rsidRPr="006A3C51">
        <w:rPr>
          <w:rFonts w:ascii="Times New Roman" w:hAnsi="Times New Roman" w:cs="Times New Roman"/>
          <w:sz w:val="28"/>
          <w:szCs w:val="28"/>
        </w:rPr>
        <w:t xml:space="preserve"> </w:t>
      </w:r>
      <w:r w:rsidRPr="006A3C51">
        <w:rPr>
          <w:rFonts w:ascii="Times New Roman" w:hAnsi="Times New Roman" w:cs="Times New Roman"/>
          <w:sz w:val="28"/>
          <w:szCs w:val="28"/>
        </w:rPr>
        <w:t>не высказано</w:t>
      </w:r>
      <w:r w:rsidR="00AD0B50" w:rsidRPr="006A3C51">
        <w:rPr>
          <w:rFonts w:ascii="Times New Roman" w:hAnsi="Times New Roman" w:cs="Times New Roman"/>
          <w:sz w:val="28"/>
          <w:szCs w:val="28"/>
        </w:rPr>
        <w:t>.</w:t>
      </w:r>
    </w:p>
    <w:p w:rsidR="001C1DBA" w:rsidRPr="006A3C51" w:rsidRDefault="001C1DBA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</w:t>
      </w:r>
      <w:proofErr w:type="gramStart"/>
      <w:r w:rsidRPr="006A3C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3C51">
        <w:rPr>
          <w:rFonts w:ascii="Times New Roman" w:hAnsi="Times New Roman" w:cs="Times New Roman"/>
          <w:b/>
          <w:sz w:val="28"/>
          <w:szCs w:val="28"/>
        </w:rPr>
        <w:t>Нолинском</w:t>
      </w:r>
      <w:proofErr w:type="gram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2F2F1A" w:rsidRPr="006A3C51" w:rsidRDefault="004031F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общественных организаций: предоставлять больше информ</w:t>
      </w:r>
      <w:r w:rsidRPr="006A3C51">
        <w:rPr>
          <w:rFonts w:ascii="Times New Roman" w:hAnsi="Times New Roman" w:cs="Times New Roman"/>
          <w:sz w:val="28"/>
          <w:szCs w:val="28"/>
        </w:rPr>
        <w:t>а</w:t>
      </w:r>
      <w:r w:rsidRPr="006A3C51">
        <w:rPr>
          <w:rFonts w:ascii="Times New Roman" w:hAnsi="Times New Roman" w:cs="Times New Roman"/>
          <w:sz w:val="28"/>
          <w:szCs w:val="28"/>
        </w:rPr>
        <w:t xml:space="preserve">ции о работе и услугах центра; больше проводить совместных мероприятий; больше иметь связи с обществом инвалидов; о работе с семьями детей-инвалидов информировать общество </w:t>
      </w:r>
      <w:proofErr w:type="gramStart"/>
      <w:r w:rsidRPr="006A3C5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810017" w:rsidRPr="006A3C51">
        <w:rPr>
          <w:rFonts w:ascii="Times New Roman" w:hAnsi="Times New Roman" w:cs="Times New Roman"/>
          <w:sz w:val="28"/>
          <w:szCs w:val="28"/>
        </w:rPr>
        <w:t xml:space="preserve">; чаще встречаться с одинокими, больными людьми; мало информации о работе, особенно для семей; больше писать о своей работе; не обращаемся совсем; желаем работу проводить </w:t>
      </w:r>
      <w:proofErr w:type="gramStart"/>
      <w:r w:rsidR="00810017" w:rsidRPr="006A3C51">
        <w:rPr>
          <w:rFonts w:ascii="Times New Roman" w:hAnsi="Times New Roman" w:cs="Times New Roman"/>
          <w:sz w:val="28"/>
          <w:szCs w:val="28"/>
        </w:rPr>
        <w:t>более расширенно</w:t>
      </w:r>
      <w:proofErr w:type="gramEnd"/>
      <w:r w:rsidR="00810017" w:rsidRPr="006A3C51">
        <w:rPr>
          <w:rFonts w:ascii="Times New Roman" w:hAnsi="Times New Roman" w:cs="Times New Roman"/>
          <w:sz w:val="28"/>
          <w:szCs w:val="28"/>
        </w:rPr>
        <w:t>; недостаточно информации о деятельности и планах работы; еще лучше работать.</w:t>
      </w:r>
    </w:p>
    <w:p w:rsidR="00D7128C" w:rsidRPr="006A3C51" w:rsidRDefault="0057662F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 xml:space="preserve">КОГАУСО 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Омутнинский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="00E46311" w:rsidRPr="006A3C51">
        <w:rPr>
          <w:rFonts w:ascii="Times New Roman" w:hAnsi="Times New Roman" w:cs="Times New Roman"/>
          <w:b/>
          <w:sz w:val="28"/>
          <w:szCs w:val="28"/>
        </w:rPr>
        <w:t>живания населения</w:t>
      </w:r>
      <w:r w:rsidR="00B000D8" w:rsidRPr="006A3C51">
        <w:rPr>
          <w:rFonts w:ascii="Times New Roman" w:hAnsi="Times New Roman" w:cs="Times New Roman"/>
          <w:b/>
          <w:sz w:val="28"/>
          <w:szCs w:val="28"/>
        </w:rPr>
        <w:t>»</w:t>
      </w:r>
    </w:p>
    <w:p w:rsidR="002F2F1A" w:rsidRPr="006A3C51" w:rsidRDefault="004031F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получателей услуг: б</w:t>
      </w:r>
      <w:r w:rsidR="00E46311" w:rsidRPr="006A3C51">
        <w:rPr>
          <w:rFonts w:ascii="Times New Roman" w:hAnsi="Times New Roman" w:cs="Times New Roman"/>
          <w:sz w:val="28"/>
          <w:szCs w:val="28"/>
        </w:rPr>
        <w:t>ольше материальной помощи погорел</w:t>
      </w:r>
      <w:r w:rsidR="00E46311" w:rsidRPr="006A3C51">
        <w:rPr>
          <w:rFonts w:ascii="Times New Roman" w:hAnsi="Times New Roman" w:cs="Times New Roman"/>
          <w:sz w:val="28"/>
          <w:szCs w:val="28"/>
        </w:rPr>
        <w:t>ь</w:t>
      </w:r>
      <w:r w:rsidR="00E46311" w:rsidRPr="006A3C51">
        <w:rPr>
          <w:rFonts w:ascii="Times New Roman" w:hAnsi="Times New Roman" w:cs="Times New Roman"/>
          <w:sz w:val="28"/>
          <w:szCs w:val="28"/>
        </w:rPr>
        <w:t>цам, семьям с детьми и на лечение</w:t>
      </w:r>
      <w:r w:rsidR="002F2F1A" w:rsidRPr="006A3C51">
        <w:rPr>
          <w:rFonts w:ascii="Times New Roman" w:hAnsi="Times New Roman" w:cs="Times New Roman"/>
          <w:sz w:val="28"/>
          <w:szCs w:val="28"/>
        </w:rPr>
        <w:t>.</w:t>
      </w:r>
    </w:p>
    <w:p w:rsidR="004031F2" w:rsidRPr="006A3C51" w:rsidRDefault="004031F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общественной организации: больше информации; желател</w:t>
      </w:r>
      <w:r w:rsidRPr="006A3C51">
        <w:rPr>
          <w:rFonts w:ascii="Times New Roman" w:hAnsi="Times New Roman" w:cs="Times New Roman"/>
          <w:sz w:val="28"/>
          <w:szCs w:val="28"/>
        </w:rPr>
        <w:t>ь</w:t>
      </w:r>
      <w:r w:rsidRPr="006A3C51">
        <w:rPr>
          <w:rFonts w:ascii="Times New Roman" w:hAnsi="Times New Roman" w:cs="Times New Roman"/>
          <w:sz w:val="28"/>
          <w:szCs w:val="28"/>
        </w:rPr>
        <w:t>но, чтобы услуги были бесплатными.</w:t>
      </w:r>
    </w:p>
    <w:p w:rsidR="0057662F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lastRenderedPageBreak/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в 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Свечинском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9316B1" w:rsidRPr="006A3C51" w:rsidRDefault="009316B1" w:rsidP="00AD5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общественных организаций:</w:t>
      </w:r>
      <w:r w:rsidR="004D23E2" w:rsidRPr="006A3C51">
        <w:rPr>
          <w:rFonts w:ascii="Times New Roman" w:hAnsi="Times New Roman" w:cs="Times New Roman"/>
          <w:sz w:val="28"/>
          <w:szCs w:val="28"/>
        </w:rPr>
        <w:t xml:space="preserve"> </w:t>
      </w:r>
      <w:r w:rsidRPr="006A3C51">
        <w:rPr>
          <w:rFonts w:ascii="Times New Roman" w:hAnsi="Times New Roman" w:cs="Times New Roman"/>
          <w:sz w:val="28"/>
          <w:szCs w:val="28"/>
        </w:rPr>
        <w:t xml:space="preserve">оказывать транспортные услуги для проведения мероприятий в районе, для поездки в г. Киров и т.д.; </w:t>
      </w:r>
      <w:r w:rsidRPr="006A3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удовольствием и  более эффективно.</w:t>
      </w:r>
    </w:p>
    <w:p w:rsidR="0057662F" w:rsidRPr="006A3C51" w:rsidRDefault="002729D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в 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Оричевском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2729D4" w:rsidRPr="006A3C51" w:rsidRDefault="0085047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</w:t>
      </w:r>
      <w:r w:rsidR="00715545" w:rsidRPr="006A3C51">
        <w:rPr>
          <w:rFonts w:ascii="Times New Roman" w:hAnsi="Times New Roman" w:cs="Times New Roman"/>
          <w:sz w:val="28"/>
          <w:szCs w:val="28"/>
        </w:rPr>
        <w:t>я общественной организации: вернуть обучение детей-инвалидов.</w:t>
      </w:r>
    </w:p>
    <w:p w:rsidR="00E46311" w:rsidRPr="006A3C51" w:rsidRDefault="00E4631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Малмыжский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населения» </w:t>
      </w:r>
    </w:p>
    <w:p w:rsidR="004D23E2" w:rsidRPr="006A3C51" w:rsidRDefault="00E4631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Организовать молельную комнату; открыть сенсорную комнату, трен</w:t>
      </w:r>
      <w:r w:rsidRPr="006A3C51">
        <w:rPr>
          <w:rFonts w:ascii="Times New Roman" w:hAnsi="Times New Roman" w:cs="Times New Roman"/>
          <w:sz w:val="28"/>
          <w:szCs w:val="28"/>
        </w:rPr>
        <w:t>а</w:t>
      </w:r>
      <w:r w:rsidRPr="006A3C51">
        <w:rPr>
          <w:rFonts w:ascii="Times New Roman" w:hAnsi="Times New Roman" w:cs="Times New Roman"/>
          <w:sz w:val="28"/>
          <w:szCs w:val="28"/>
        </w:rPr>
        <w:t>жерный зал; оборудовать туалет для инвалидов; приобрести игровой комплекс для детей; больше времени уделять людям, а не бумажной работе; добавить з</w:t>
      </w:r>
      <w:r w:rsidRPr="006A3C51">
        <w:rPr>
          <w:rFonts w:ascii="Times New Roman" w:hAnsi="Times New Roman" w:cs="Times New Roman"/>
          <w:sz w:val="28"/>
          <w:szCs w:val="28"/>
        </w:rPr>
        <w:t>а</w:t>
      </w:r>
      <w:r w:rsidRPr="006A3C51">
        <w:rPr>
          <w:rFonts w:ascii="Times New Roman" w:hAnsi="Times New Roman" w:cs="Times New Roman"/>
          <w:sz w:val="28"/>
          <w:szCs w:val="28"/>
        </w:rPr>
        <w:t>работную плату сотрудникам; организовать услуги логопеда; открыть кружок с обучением для дошкольников; улучшить информированность о работе орган</w:t>
      </w:r>
      <w:r w:rsidRPr="006A3C51">
        <w:rPr>
          <w:rFonts w:ascii="Times New Roman" w:hAnsi="Times New Roman" w:cs="Times New Roman"/>
          <w:sz w:val="28"/>
          <w:szCs w:val="28"/>
        </w:rPr>
        <w:t>и</w:t>
      </w:r>
      <w:r w:rsidRPr="006A3C51">
        <w:rPr>
          <w:rFonts w:ascii="Times New Roman" w:hAnsi="Times New Roman" w:cs="Times New Roman"/>
          <w:sz w:val="28"/>
          <w:szCs w:val="28"/>
        </w:rPr>
        <w:t>зации, открыть кабинет лечебного массажа.</w:t>
      </w:r>
    </w:p>
    <w:p w:rsidR="0057662F" w:rsidRPr="006A3C51" w:rsidRDefault="002729D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КОГКУСО «Кирово-Чепецкий комплексный центр социального о</w:t>
      </w:r>
      <w:r w:rsidRPr="006A3C51">
        <w:rPr>
          <w:rFonts w:ascii="Times New Roman" w:hAnsi="Times New Roman" w:cs="Times New Roman"/>
          <w:b/>
          <w:sz w:val="28"/>
          <w:szCs w:val="28"/>
        </w:rPr>
        <w:t>б</w:t>
      </w:r>
      <w:r w:rsidRPr="006A3C51">
        <w:rPr>
          <w:rFonts w:ascii="Times New Roman" w:hAnsi="Times New Roman" w:cs="Times New Roman"/>
          <w:b/>
          <w:sz w:val="28"/>
          <w:szCs w:val="28"/>
        </w:rPr>
        <w:t>служивания населения»</w:t>
      </w:r>
    </w:p>
    <w:p w:rsidR="004D23E2" w:rsidRPr="006A3C51" w:rsidRDefault="002729D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 xml:space="preserve">Трудно попасть на прием к психологу (раз в неделю принимает); центр находится очень далеко от места жительства; проводить показы социальных фильмов о вреде курения, алкоголя и т.д.; трудности при сборе документов для устройства ребенка в приют; хотелось бы получать продуктовые наборы как раньше; сделать более доступной информацию о центре; </w:t>
      </w:r>
      <w:proofErr w:type="gramStart"/>
      <w:r w:rsidRPr="006A3C51">
        <w:rPr>
          <w:rFonts w:ascii="Times New Roman" w:hAnsi="Times New Roman" w:cs="Times New Roman"/>
          <w:sz w:val="28"/>
          <w:szCs w:val="28"/>
        </w:rPr>
        <w:t>недостаточно матер</w:t>
      </w:r>
      <w:r w:rsidRPr="006A3C51">
        <w:rPr>
          <w:rFonts w:ascii="Times New Roman" w:hAnsi="Times New Roman" w:cs="Times New Roman"/>
          <w:sz w:val="28"/>
          <w:szCs w:val="28"/>
        </w:rPr>
        <w:t>и</w:t>
      </w:r>
      <w:r w:rsidRPr="006A3C51">
        <w:rPr>
          <w:rFonts w:ascii="Times New Roman" w:hAnsi="Times New Roman" w:cs="Times New Roman"/>
          <w:sz w:val="28"/>
          <w:szCs w:val="28"/>
        </w:rPr>
        <w:t>альной помощи; мало мероприятий для детей, праздников, концертов, выст</w:t>
      </w:r>
      <w:r w:rsidRPr="006A3C51">
        <w:rPr>
          <w:rFonts w:ascii="Times New Roman" w:hAnsi="Times New Roman" w:cs="Times New Roman"/>
          <w:sz w:val="28"/>
          <w:szCs w:val="28"/>
        </w:rPr>
        <w:t>а</w:t>
      </w:r>
      <w:r w:rsidRPr="006A3C51">
        <w:rPr>
          <w:rFonts w:ascii="Times New Roman" w:hAnsi="Times New Roman" w:cs="Times New Roman"/>
          <w:sz w:val="28"/>
          <w:szCs w:val="28"/>
        </w:rPr>
        <w:t>вок, тренингов, бесед, экскурсий; организовать кружки для подростков, клуб здоровья.</w:t>
      </w:r>
      <w:proofErr w:type="gramEnd"/>
    </w:p>
    <w:p w:rsidR="002729D4" w:rsidRPr="006A3C51" w:rsidRDefault="002729D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КОГКУСО «Кировский комплексный социальный центр по оказ</w:t>
      </w:r>
      <w:r w:rsidRPr="006A3C51">
        <w:rPr>
          <w:rFonts w:ascii="Times New Roman" w:hAnsi="Times New Roman" w:cs="Times New Roman"/>
          <w:b/>
          <w:sz w:val="28"/>
          <w:szCs w:val="28"/>
        </w:rPr>
        <w:t>а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нию помощи лицам без определенного места жительства и занятий» </w:t>
      </w:r>
    </w:p>
    <w:p w:rsidR="004D23E2" w:rsidRPr="006A3C51" w:rsidRDefault="004D23E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Пожеланий не высказано.</w:t>
      </w:r>
    </w:p>
    <w:p w:rsidR="0057662F" w:rsidRPr="006A3C51" w:rsidRDefault="002729D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lastRenderedPageBreak/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>живания населения в Слободском районе»</w:t>
      </w:r>
    </w:p>
    <w:p w:rsidR="002729D4" w:rsidRPr="006A3C51" w:rsidRDefault="0085047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</w:t>
      </w:r>
      <w:r w:rsidR="003E3AC8" w:rsidRPr="006A3C51">
        <w:rPr>
          <w:rFonts w:ascii="Times New Roman" w:hAnsi="Times New Roman" w:cs="Times New Roman"/>
          <w:sz w:val="28"/>
          <w:szCs w:val="28"/>
        </w:rPr>
        <w:t>я общественных организаций:</w:t>
      </w:r>
      <w:r w:rsidR="002729D4" w:rsidRPr="006A3C51">
        <w:rPr>
          <w:rFonts w:ascii="Times New Roman" w:hAnsi="Times New Roman" w:cs="Times New Roman"/>
          <w:sz w:val="28"/>
          <w:szCs w:val="28"/>
        </w:rPr>
        <w:t xml:space="preserve"> </w:t>
      </w:r>
      <w:r w:rsidR="003E3AC8" w:rsidRPr="006A3C51">
        <w:rPr>
          <w:rFonts w:ascii="Times New Roman" w:hAnsi="Times New Roman" w:cs="Times New Roman"/>
          <w:sz w:val="28"/>
          <w:szCs w:val="28"/>
        </w:rPr>
        <w:t>больше внимания одиноким п</w:t>
      </w:r>
      <w:r w:rsidR="003E3AC8" w:rsidRPr="006A3C51">
        <w:rPr>
          <w:rFonts w:ascii="Times New Roman" w:hAnsi="Times New Roman" w:cs="Times New Roman"/>
          <w:sz w:val="28"/>
          <w:szCs w:val="28"/>
        </w:rPr>
        <w:t>о</w:t>
      </w:r>
      <w:r w:rsidR="003E3AC8" w:rsidRPr="006A3C51">
        <w:rPr>
          <w:rFonts w:ascii="Times New Roman" w:hAnsi="Times New Roman" w:cs="Times New Roman"/>
          <w:sz w:val="28"/>
          <w:szCs w:val="28"/>
        </w:rPr>
        <w:t>жилым людям, больше информации о работе центра.</w:t>
      </w:r>
    </w:p>
    <w:p w:rsidR="0057662F" w:rsidRPr="006A3C51" w:rsidRDefault="002729D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>живания населения в Советском районе»</w:t>
      </w:r>
    </w:p>
    <w:p w:rsidR="00850472" w:rsidRPr="006A3C51" w:rsidRDefault="002729D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Нужны услуги логопеда, дефектолога; меньше заполнять бумаг</w:t>
      </w:r>
      <w:r w:rsidR="00850472" w:rsidRPr="006A3C51">
        <w:rPr>
          <w:rFonts w:ascii="Times New Roman" w:hAnsi="Times New Roman" w:cs="Times New Roman"/>
          <w:sz w:val="28"/>
          <w:szCs w:val="28"/>
        </w:rPr>
        <w:t>.</w:t>
      </w:r>
    </w:p>
    <w:p w:rsidR="003E3AC8" w:rsidRPr="006A3C51" w:rsidRDefault="003E3AC8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51">
        <w:rPr>
          <w:rFonts w:ascii="Times New Roman" w:hAnsi="Times New Roman" w:cs="Times New Roman"/>
          <w:sz w:val="28"/>
          <w:szCs w:val="28"/>
        </w:rPr>
        <w:t xml:space="preserve">Пожелания общественных организаций (Лебяжье): работа с детьми-инвалидами ответственной за этот участок Н.А. </w:t>
      </w:r>
      <w:proofErr w:type="spellStart"/>
      <w:r w:rsidRPr="006A3C51">
        <w:rPr>
          <w:rFonts w:ascii="Times New Roman" w:hAnsi="Times New Roman" w:cs="Times New Roman"/>
          <w:sz w:val="28"/>
          <w:szCs w:val="28"/>
        </w:rPr>
        <w:t>Кокоревой</w:t>
      </w:r>
      <w:proofErr w:type="spellEnd"/>
      <w:r w:rsidRPr="006A3C51">
        <w:rPr>
          <w:rFonts w:ascii="Times New Roman" w:hAnsi="Times New Roman" w:cs="Times New Roman"/>
          <w:sz w:val="28"/>
          <w:szCs w:val="28"/>
        </w:rPr>
        <w:t xml:space="preserve"> хотя бы раз в месяц, а не раз в полугодие.</w:t>
      </w:r>
      <w:proofErr w:type="gramEnd"/>
    </w:p>
    <w:p w:rsidR="0057662F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в 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Тужинском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850472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Пожеланий не высказано.</w:t>
      </w:r>
      <w:r w:rsidR="00850472" w:rsidRPr="006A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2F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в 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Унинском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CC1EB1" w:rsidRPr="006A3C51" w:rsidRDefault="00715545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получателей услуг: н</w:t>
      </w:r>
      <w:r w:rsidR="00E46311" w:rsidRPr="006A3C51">
        <w:rPr>
          <w:rFonts w:ascii="Times New Roman" w:hAnsi="Times New Roman" w:cs="Times New Roman"/>
          <w:sz w:val="28"/>
          <w:szCs w:val="28"/>
        </w:rPr>
        <w:t>е хватает компьютера, Интернета</w:t>
      </w:r>
      <w:r w:rsidR="00850472" w:rsidRPr="006A3C51">
        <w:rPr>
          <w:rFonts w:ascii="Times New Roman" w:hAnsi="Times New Roman" w:cs="Times New Roman"/>
          <w:sz w:val="28"/>
          <w:szCs w:val="28"/>
        </w:rPr>
        <w:t>.</w:t>
      </w:r>
    </w:p>
    <w:p w:rsidR="00715545" w:rsidRPr="006A3C51" w:rsidRDefault="00715545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общественных организаций: организовать работников для колки дров, вспашки огородов; больше мест для детей в лагере; больше бе</w:t>
      </w:r>
      <w:r w:rsidRPr="006A3C51">
        <w:rPr>
          <w:rFonts w:ascii="Times New Roman" w:hAnsi="Times New Roman" w:cs="Times New Roman"/>
          <w:sz w:val="28"/>
          <w:szCs w:val="28"/>
        </w:rPr>
        <w:t>с</w:t>
      </w:r>
      <w:r w:rsidRPr="006A3C51">
        <w:rPr>
          <w:rFonts w:ascii="Times New Roman" w:hAnsi="Times New Roman" w:cs="Times New Roman"/>
          <w:sz w:val="28"/>
          <w:szCs w:val="28"/>
        </w:rPr>
        <w:t>платных услуг.</w:t>
      </w:r>
    </w:p>
    <w:p w:rsidR="00E46311" w:rsidRPr="006A3C51" w:rsidRDefault="00E4631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«Уржумский комплексный центр социального обслуж</w:t>
      </w:r>
      <w:r w:rsidRPr="006A3C51">
        <w:rPr>
          <w:rFonts w:ascii="Times New Roman" w:hAnsi="Times New Roman" w:cs="Times New Roman"/>
          <w:b/>
          <w:sz w:val="28"/>
          <w:szCs w:val="28"/>
        </w:rPr>
        <w:t>и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вания населения» </w:t>
      </w:r>
    </w:p>
    <w:p w:rsidR="004D23E2" w:rsidRPr="006A3C51" w:rsidRDefault="004031F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получателей услуг: о</w:t>
      </w:r>
      <w:r w:rsidR="00E46311" w:rsidRPr="006A3C51">
        <w:rPr>
          <w:rFonts w:ascii="Times New Roman" w:hAnsi="Times New Roman" w:cs="Times New Roman"/>
          <w:sz w:val="28"/>
          <w:szCs w:val="28"/>
        </w:rPr>
        <w:t>ткрыть игровую комнату для детей</w:t>
      </w:r>
      <w:r w:rsidR="002729D4" w:rsidRPr="006A3C51">
        <w:rPr>
          <w:rFonts w:ascii="Times New Roman" w:hAnsi="Times New Roman" w:cs="Times New Roman"/>
          <w:sz w:val="28"/>
          <w:szCs w:val="28"/>
        </w:rPr>
        <w:t>; сд</w:t>
      </w:r>
      <w:r w:rsidR="002729D4" w:rsidRPr="006A3C51">
        <w:rPr>
          <w:rFonts w:ascii="Times New Roman" w:hAnsi="Times New Roman" w:cs="Times New Roman"/>
          <w:sz w:val="28"/>
          <w:szCs w:val="28"/>
        </w:rPr>
        <w:t>е</w:t>
      </w:r>
      <w:r w:rsidR="002729D4" w:rsidRPr="006A3C51">
        <w:rPr>
          <w:rFonts w:ascii="Times New Roman" w:hAnsi="Times New Roman" w:cs="Times New Roman"/>
          <w:sz w:val="28"/>
          <w:szCs w:val="28"/>
        </w:rPr>
        <w:t>лать</w:t>
      </w:r>
      <w:r w:rsidR="00E46311" w:rsidRPr="006A3C51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="002729D4" w:rsidRPr="006A3C51">
        <w:rPr>
          <w:rFonts w:ascii="Times New Roman" w:hAnsi="Times New Roman" w:cs="Times New Roman"/>
          <w:sz w:val="28"/>
          <w:szCs w:val="28"/>
        </w:rPr>
        <w:t>у</w:t>
      </w:r>
      <w:r w:rsidR="00E46311" w:rsidRPr="006A3C51">
        <w:rPr>
          <w:rFonts w:ascii="Times New Roman" w:hAnsi="Times New Roman" w:cs="Times New Roman"/>
          <w:sz w:val="28"/>
          <w:szCs w:val="28"/>
        </w:rPr>
        <w:t xml:space="preserve"> на 2 этаж, сложно подняться</w:t>
      </w:r>
      <w:r w:rsidR="002729D4" w:rsidRPr="006A3C51">
        <w:rPr>
          <w:rFonts w:ascii="Times New Roman" w:hAnsi="Times New Roman" w:cs="Times New Roman"/>
          <w:sz w:val="28"/>
          <w:szCs w:val="28"/>
        </w:rPr>
        <w:t>;</w:t>
      </w:r>
      <w:r w:rsidR="00E46311" w:rsidRPr="006A3C51">
        <w:rPr>
          <w:rFonts w:ascii="Times New Roman" w:hAnsi="Times New Roman" w:cs="Times New Roman"/>
          <w:sz w:val="28"/>
          <w:szCs w:val="28"/>
        </w:rPr>
        <w:t xml:space="preserve"> труднодоступно для инвалидов</w:t>
      </w:r>
      <w:r w:rsidR="002729D4" w:rsidRPr="006A3C51">
        <w:rPr>
          <w:rFonts w:ascii="Times New Roman" w:hAnsi="Times New Roman" w:cs="Times New Roman"/>
          <w:sz w:val="28"/>
          <w:szCs w:val="28"/>
        </w:rPr>
        <w:t>.</w:t>
      </w:r>
    </w:p>
    <w:p w:rsidR="004031F2" w:rsidRPr="006A3C51" w:rsidRDefault="004031F2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общественных организаций: необходим игровой зал большой площадью.</w:t>
      </w:r>
    </w:p>
    <w:p w:rsidR="0080028B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в </w:t>
      </w:r>
      <w:proofErr w:type="spellStart"/>
      <w:r w:rsidRPr="006A3C51">
        <w:rPr>
          <w:rFonts w:ascii="Times New Roman" w:hAnsi="Times New Roman" w:cs="Times New Roman"/>
          <w:b/>
          <w:sz w:val="28"/>
          <w:szCs w:val="28"/>
        </w:rPr>
        <w:t>Юрьянском</w:t>
      </w:r>
      <w:proofErr w:type="spell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C66AB0" w:rsidRPr="006A3C51" w:rsidRDefault="0080028B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Разнообразить предоставляемые социальные услуги; с целью повышения качества услуг можно проводить акции среди населения (сбор вещей, прина</w:t>
      </w:r>
      <w:r w:rsidRPr="006A3C51">
        <w:rPr>
          <w:rFonts w:ascii="Times New Roman" w:hAnsi="Times New Roman" w:cs="Times New Roman"/>
          <w:sz w:val="28"/>
          <w:szCs w:val="28"/>
        </w:rPr>
        <w:t>д</w:t>
      </w:r>
      <w:r w:rsidRPr="006A3C51">
        <w:rPr>
          <w:rFonts w:ascii="Times New Roman" w:hAnsi="Times New Roman" w:cs="Times New Roman"/>
          <w:sz w:val="28"/>
          <w:szCs w:val="28"/>
        </w:rPr>
        <w:t>лежностей); улучшить материально-техническую базу учреждения;</w:t>
      </w:r>
      <w:r w:rsidRPr="00786609">
        <w:t xml:space="preserve"> </w:t>
      </w:r>
      <w:r w:rsidRPr="006A3C51">
        <w:rPr>
          <w:rFonts w:ascii="Times New Roman" w:hAnsi="Times New Roman" w:cs="Times New Roman"/>
          <w:sz w:val="28"/>
          <w:szCs w:val="28"/>
        </w:rPr>
        <w:t>отсутств</w:t>
      </w:r>
      <w:r w:rsidRPr="006A3C51">
        <w:rPr>
          <w:rFonts w:ascii="Times New Roman" w:hAnsi="Times New Roman" w:cs="Times New Roman"/>
          <w:sz w:val="28"/>
          <w:szCs w:val="28"/>
        </w:rPr>
        <w:t>у</w:t>
      </w:r>
      <w:r w:rsidRPr="006A3C51">
        <w:rPr>
          <w:rFonts w:ascii="Times New Roman" w:hAnsi="Times New Roman" w:cs="Times New Roman"/>
          <w:sz w:val="28"/>
          <w:szCs w:val="28"/>
        </w:rPr>
        <w:lastRenderedPageBreak/>
        <w:t>ют специалисты узкой направленности - психолог, социальный педагог; пов</w:t>
      </w:r>
      <w:r w:rsidRPr="006A3C51">
        <w:rPr>
          <w:rFonts w:ascii="Times New Roman" w:hAnsi="Times New Roman" w:cs="Times New Roman"/>
          <w:sz w:val="28"/>
          <w:szCs w:val="28"/>
        </w:rPr>
        <w:t>ы</w:t>
      </w:r>
      <w:r w:rsidRPr="006A3C51">
        <w:rPr>
          <w:rFonts w:ascii="Times New Roman" w:hAnsi="Times New Roman" w:cs="Times New Roman"/>
          <w:sz w:val="28"/>
          <w:szCs w:val="28"/>
        </w:rPr>
        <w:t xml:space="preserve">сить престиж профессии - специалистов по социальной работе; дать центру </w:t>
      </w:r>
      <w:proofErr w:type="gramStart"/>
      <w:r w:rsidRPr="006A3C51">
        <w:rPr>
          <w:rFonts w:ascii="Times New Roman" w:hAnsi="Times New Roman" w:cs="Times New Roman"/>
          <w:sz w:val="28"/>
          <w:szCs w:val="28"/>
        </w:rPr>
        <w:t>п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6A3C51">
        <w:rPr>
          <w:rFonts w:ascii="Times New Roman" w:hAnsi="Times New Roman" w:cs="Times New Roman"/>
          <w:sz w:val="28"/>
          <w:szCs w:val="28"/>
        </w:rPr>
        <w:t xml:space="preserve"> здание для занятия кружков. Нужны спортивные тренажеры для пенс</w:t>
      </w:r>
      <w:r w:rsidRPr="006A3C51">
        <w:rPr>
          <w:rFonts w:ascii="Times New Roman" w:hAnsi="Times New Roman" w:cs="Times New Roman"/>
          <w:sz w:val="28"/>
          <w:szCs w:val="28"/>
        </w:rPr>
        <w:t>и</w:t>
      </w:r>
      <w:r w:rsidRPr="006A3C51">
        <w:rPr>
          <w:rFonts w:ascii="Times New Roman" w:hAnsi="Times New Roman" w:cs="Times New Roman"/>
          <w:sz w:val="28"/>
          <w:szCs w:val="28"/>
        </w:rPr>
        <w:t>онеров и подростков для укрепления здоровья.</w:t>
      </w:r>
    </w:p>
    <w:p w:rsidR="0057662F" w:rsidRPr="006A3C51" w:rsidRDefault="00E4631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</w:t>
      </w:r>
      <w:r w:rsidRPr="006A3C51">
        <w:rPr>
          <w:rFonts w:ascii="Times New Roman" w:hAnsi="Times New Roman" w:cs="Times New Roman"/>
          <w:b/>
          <w:sz w:val="28"/>
          <w:szCs w:val="28"/>
        </w:rPr>
        <w:t>у</w:t>
      </w:r>
      <w:r w:rsidRPr="006A3C51">
        <w:rPr>
          <w:rFonts w:ascii="Times New Roman" w:hAnsi="Times New Roman" w:cs="Times New Roman"/>
          <w:b/>
          <w:sz w:val="28"/>
          <w:szCs w:val="28"/>
        </w:rPr>
        <w:t xml:space="preserve">живания населения </w:t>
      </w:r>
      <w:proofErr w:type="gramStart"/>
      <w:r w:rsidRPr="006A3C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3C51">
        <w:rPr>
          <w:rFonts w:ascii="Times New Roman" w:hAnsi="Times New Roman" w:cs="Times New Roman"/>
          <w:b/>
          <w:sz w:val="28"/>
          <w:szCs w:val="28"/>
        </w:rPr>
        <w:t>Яранском</w:t>
      </w:r>
      <w:proofErr w:type="gramEnd"/>
      <w:r w:rsidRPr="006A3C5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275004" w:rsidRPr="006A3C51" w:rsidRDefault="009316B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Пожелания получателей услуг: б</w:t>
      </w:r>
      <w:r w:rsidR="00E46311" w:rsidRPr="006A3C51">
        <w:rPr>
          <w:rFonts w:ascii="Times New Roman" w:hAnsi="Times New Roman" w:cs="Times New Roman"/>
          <w:sz w:val="28"/>
          <w:szCs w:val="28"/>
        </w:rPr>
        <w:t>ольше сре</w:t>
      </w:r>
      <w:proofErr w:type="gramStart"/>
      <w:r w:rsidR="00E46311" w:rsidRPr="006A3C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46311" w:rsidRPr="006A3C51">
        <w:rPr>
          <w:rFonts w:ascii="Times New Roman" w:hAnsi="Times New Roman" w:cs="Times New Roman"/>
          <w:sz w:val="28"/>
          <w:szCs w:val="28"/>
        </w:rPr>
        <w:t>я ремонта помещения; улучшить условия хранения вещей в раздевалке.</w:t>
      </w:r>
    </w:p>
    <w:p w:rsidR="004031F2" w:rsidRPr="006A3C51" w:rsidRDefault="009316B1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 xml:space="preserve">Пожелания общественных организаций: </w:t>
      </w:r>
      <w:r w:rsidR="004031F2" w:rsidRPr="006A3C51">
        <w:rPr>
          <w:rFonts w:ascii="Times New Roman" w:hAnsi="Times New Roman" w:cs="Times New Roman"/>
          <w:sz w:val="28"/>
          <w:szCs w:val="28"/>
        </w:rPr>
        <w:t>продолжать сотрудничество по организации совместных мероприятий по профилактике семейного неблагоп</w:t>
      </w:r>
      <w:r w:rsidR="004031F2" w:rsidRPr="006A3C51">
        <w:rPr>
          <w:rFonts w:ascii="Times New Roman" w:hAnsi="Times New Roman" w:cs="Times New Roman"/>
          <w:sz w:val="28"/>
          <w:szCs w:val="28"/>
        </w:rPr>
        <w:t>о</w:t>
      </w:r>
      <w:r w:rsidR="004031F2" w:rsidRPr="006A3C51">
        <w:rPr>
          <w:rFonts w:ascii="Times New Roman" w:hAnsi="Times New Roman" w:cs="Times New Roman"/>
          <w:sz w:val="28"/>
          <w:szCs w:val="28"/>
        </w:rPr>
        <w:t>лучия</w:t>
      </w:r>
      <w:r w:rsidRPr="006A3C51">
        <w:rPr>
          <w:rFonts w:ascii="Times New Roman" w:hAnsi="Times New Roman" w:cs="Times New Roman"/>
          <w:sz w:val="28"/>
          <w:szCs w:val="28"/>
        </w:rPr>
        <w:t>;</w:t>
      </w:r>
      <w:r w:rsidR="004031F2" w:rsidRPr="006A3C51">
        <w:rPr>
          <w:rFonts w:ascii="Times New Roman" w:hAnsi="Times New Roman" w:cs="Times New Roman"/>
          <w:sz w:val="28"/>
          <w:szCs w:val="28"/>
        </w:rPr>
        <w:t xml:space="preserve"> участие в совместных проектах</w:t>
      </w:r>
      <w:r w:rsidRPr="006A3C51">
        <w:rPr>
          <w:rFonts w:ascii="Times New Roman" w:hAnsi="Times New Roman" w:cs="Times New Roman"/>
          <w:sz w:val="28"/>
          <w:szCs w:val="28"/>
        </w:rPr>
        <w:t>;</w:t>
      </w:r>
      <w:r w:rsidR="004031F2" w:rsidRPr="006A3C51">
        <w:rPr>
          <w:rFonts w:ascii="Times New Roman" w:hAnsi="Times New Roman" w:cs="Times New Roman"/>
          <w:sz w:val="28"/>
          <w:szCs w:val="28"/>
        </w:rPr>
        <w:t xml:space="preserve"> продолжать тесное взаимодействие с районным советом ветеранов в плане патриотического воспитания, нравстве</w:t>
      </w:r>
      <w:r w:rsidR="004031F2" w:rsidRPr="006A3C51">
        <w:rPr>
          <w:rFonts w:ascii="Times New Roman" w:hAnsi="Times New Roman" w:cs="Times New Roman"/>
          <w:sz w:val="28"/>
          <w:szCs w:val="28"/>
        </w:rPr>
        <w:t>н</w:t>
      </w:r>
      <w:r w:rsidR="004031F2" w:rsidRPr="006A3C51">
        <w:rPr>
          <w:rFonts w:ascii="Times New Roman" w:hAnsi="Times New Roman" w:cs="Times New Roman"/>
          <w:sz w:val="28"/>
          <w:szCs w:val="28"/>
        </w:rPr>
        <w:t>ного воспитания</w:t>
      </w:r>
      <w:r w:rsidRPr="006A3C51">
        <w:rPr>
          <w:rFonts w:ascii="Times New Roman" w:hAnsi="Times New Roman" w:cs="Times New Roman"/>
          <w:sz w:val="28"/>
          <w:szCs w:val="28"/>
        </w:rPr>
        <w:t>.</w:t>
      </w:r>
    </w:p>
    <w:p w:rsidR="0057662F" w:rsidRPr="006A3C51" w:rsidRDefault="004F4A9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b/>
          <w:sz w:val="28"/>
          <w:szCs w:val="28"/>
        </w:rPr>
        <w:t>КОГАУСО «Кировский центр социальной помощи семье и детям»</w:t>
      </w:r>
    </w:p>
    <w:p w:rsidR="00850472" w:rsidRPr="006A3C51" w:rsidRDefault="004F4A94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51">
        <w:rPr>
          <w:rFonts w:ascii="Times New Roman" w:hAnsi="Times New Roman" w:cs="Times New Roman"/>
          <w:sz w:val="28"/>
          <w:szCs w:val="28"/>
        </w:rPr>
        <w:t>Больше таких центров по городу; обустроить живой уголок и детскую площадку при центре; сделать ремонт; улучшить благоустройство; сотрудн</w:t>
      </w:r>
      <w:r w:rsidRPr="006A3C51">
        <w:rPr>
          <w:rFonts w:ascii="Times New Roman" w:hAnsi="Times New Roman" w:cs="Times New Roman"/>
          <w:sz w:val="28"/>
          <w:szCs w:val="28"/>
        </w:rPr>
        <w:t>и</w:t>
      </w:r>
      <w:r w:rsidRPr="006A3C51">
        <w:rPr>
          <w:rFonts w:ascii="Times New Roman" w:hAnsi="Times New Roman" w:cs="Times New Roman"/>
          <w:sz w:val="28"/>
          <w:szCs w:val="28"/>
        </w:rPr>
        <w:t>чать со спонсорами; нужен второй туалет; услуги психолога, вторая сенсорная комната; нужны специальные стульчики для занятий; курс «Мама и дитя» длится 3 месяца, хотелось бы больше; желательно, чтобы педагог вводил новые занятия; больше мероприятий для детей-инвалидов;</w:t>
      </w:r>
      <w:proofErr w:type="gramEnd"/>
      <w:r w:rsidRPr="006A3C51">
        <w:rPr>
          <w:rFonts w:ascii="Times New Roman" w:hAnsi="Times New Roman" w:cs="Times New Roman"/>
          <w:sz w:val="28"/>
          <w:szCs w:val="28"/>
        </w:rPr>
        <w:t xml:space="preserve"> малая информированность о центре</w:t>
      </w:r>
      <w:r w:rsidR="007717B9" w:rsidRPr="006A3C51">
        <w:rPr>
          <w:rFonts w:ascii="Times New Roman" w:hAnsi="Times New Roman" w:cs="Times New Roman"/>
          <w:sz w:val="28"/>
          <w:szCs w:val="28"/>
        </w:rPr>
        <w:t>.</w:t>
      </w:r>
    </w:p>
    <w:p w:rsidR="004F4A94" w:rsidRPr="006A3C51" w:rsidRDefault="009431F6" w:rsidP="00AD5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Руководителем Кировского отделения Российского детского фонда также отмечено, что не со всеми организациями, предоставляющими социальные услуги несовершеннолетним, имеется взаимодействие. У фонда есть благотв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 xml:space="preserve">рительные программы «Духовная защита», «Детская библиотека», в </w:t>
      </w:r>
      <w:proofErr w:type="gramStart"/>
      <w:r w:rsidRPr="006A3C5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A3C51">
        <w:rPr>
          <w:rFonts w:ascii="Times New Roman" w:hAnsi="Times New Roman" w:cs="Times New Roman"/>
          <w:sz w:val="28"/>
          <w:szCs w:val="28"/>
        </w:rPr>
        <w:t xml:space="preserve"> к</w:t>
      </w:r>
      <w:r w:rsidRPr="006A3C51">
        <w:rPr>
          <w:rFonts w:ascii="Times New Roman" w:hAnsi="Times New Roman" w:cs="Times New Roman"/>
          <w:sz w:val="28"/>
          <w:szCs w:val="28"/>
        </w:rPr>
        <w:t>о</w:t>
      </w:r>
      <w:r w:rsidRPr="006A3C51">
        <w:rPr>
          <w:rFonts w:ascii="Times New Roman" w:hAnsi="Times New Roman" w:cs="Times New Roman"/>
          <w:sz w:val="28"/>
          <w:szCs w:val="28"/>
        </w:rPr>
        <w:t>торых можно было бы взаимодействовать. Фонд хотел бы иметь достоверную информацию о тех услугах, которые получают дети в учреждениях.</w:t>
      </w:r>
    </w:p>
    <w:p w:rsidR="007717B9" w:rsidRPr="00786609" w:rsidRDefault="007717B9" w:rsidP="00771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Рейтинги эффективности работы организаций социального обслуживания насел</w:t>
      </w:r>
      <w:r w:rsidR="00915A1C" w:rsidRPr="00786609">
        <w:rPr>
          <w:rFonts w:ascii="Times New Roman" w:hAnsi="Times New Roman" w:cs="Times New Roman"/>
          <w:sz w:val="28"/>
          <w:szCs w:val="28"/>
        </w:rPr>
        <w:t>ения представлены в приложении</w:t>
      </w:r>
      <w:proofErr w:type="gramStart"/>
      <w:r w:rsidR="00915A1C" w:rsidRPr="007866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15A1C" w:rsidRPr="00786609">
        <w:rPr>
          <w:rFonts w:ascii="Times New Roman" w:hAnsi="Times New Roman" w:cs="Times New Roman"/>
          <w:sz w:val="28"/>
          <w:szCs w:val="28"/>
        </w:rPr>
        <w:t xml:space="preserve"> и Л</w:t>
      </w:r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7717B9" w:rsidRDefault="007717B9" w:rsidP="00771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Сводная таблица</w:t>
      </w:r>
      <w:r w:rsidR="00915A1C" w:rsidRPr="00786609">
        <w:rPr>
          <w:rFonts w:ascii="Times New Roman" w:hAnsi="Times New Roman" w:cs="Times New Roman"/>
          <w:sz w:val="28"/>
          <w:szCs w:val="28"/>
        </w:rPr>
        <w:t xml:space="preserve"> оценки организаций представлена</w:t>
      </w:r>
      <w:r w:rsidRPr="00786609">
        <w:rPr>
          <w:rFonts w:ascii="Times New Roman" w:hAnsi="Times New Roman" w:cs="Times New Roman"/>
          <w:sz w:val="28"/>
          <w:szCs w:val="28"/>
        </w:rPr>
        <w:t xml:space="preserve"> в приложении М.</w:t>
      </w:r>
    </w:p>
    <w:p w:rsidR="006A3C51" w:rsidRPr="00786609" w:rsidRDefault="006A3C51" w:rsidP="00771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CB" w:rsidRPr="00786609" w:rsidRDefault="007165CB" w:rsidP="007717B9">
      <w:pPr>
        <w:pStyle w:val="a3"/>
        <w:numPr>
          <w:ilvl w:val="0"/>
          <w:numId w:val="1"/>
        </w:numPr>
        <w:spacing w:after="0" w:line="360" w:lineRule="auto"/>
        <w:ind w:left="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b/>
          <w:sz w:val="28"/>
          <w:szCs w:val="28"/>
        </w:rPr>
        <w:t>Выводы</w:t>
      </w:r>
      <w:r w:rsidR="00D61CEE" w:rsidRPr="00786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4E7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Таким образом, проведенный сбор данных в рамках независимой оценки качества социальных услуг, оказываемых в </w:t>
      </w:r>
      <w:r w:rsidR="009431F6" w:rsidRPr="00786609">
        <w:rPr>
          <w:rFonts w:ascii="Times New Roman" w:hAnsi="Times New Roman" w:cs="Times New Roman"/>
          <w:sz w:val="28"/>
          <w:szCs w:val="28"/>
        </w:rPr>
        <w:t>полу</w:t>
      </w:r>
      <w:r w:rsidRPr="00786609">
        <w:rPr>
          <w:rFonts w:ascii="Times New Roman" w:hAnsi="Times New Roman" w:cs="Times New Roman"/>
          <w:sz w:val="28"/>
          <w:szCs w:val="28"/>
        </w:rPr>
        <w:t xml:space="preserve">стационарной форме </w:t>
      </w:r>
      <w:r w:rsidR="009431F6" w:rsidRPr="00786609">
        <w:rPr>
          <w:rFonts w:ascii="Times New Roman" w:hAnsi="Times New Roman" w:cs="Times New Roman"/>
          <w:sz w:val="28"/>
          <w:szCs w:val="28"/>
        </w:rPr>
        <w:t>и нес</w:t>
      </w:r>
      <w:r w:rsidR="009431F6" w:rsidRPr="00786609">
        <w:rPr>
          <w:rFonts w:ascii="Times New Roman" w:hAnsi="Times New Roman" w:cs="Times New Roman"/>
          <w:sz w:val="28"/>
          <w:szCs w:val="28"/>
        </w:rPr>
        <w:t>о</w:t>
      </w:r>
      <w:r w:rsidR="009431F6" w:rsidRPr="00786609">
        <w:rPr>
          <w:rFonts w:ascii="Times New Roman" w:hAnsi="Times New Roman" w:cs="Times New Roman"/>
          <w:sz w:val="28"/>
          <w:szCs w:val="28"/>
        </w:rPr>
        <w:t xml:space="preserve">вершеннолетним в стационарной форме </w:t>
      </w:r>
      <w:r w:rsidRPr="00786609">
        <w:rPr>
          <w:rFonts w:ascii="Times New Roman" w:hAnsi="Times New Roman" w:cs="Times New Roman"/>
          <w:sz w:val="28"/>
          <w:szCs w:val="28"/>
        </w:rPr>
        <w:t>организациями социального обслуж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вания населения Кировской области, показал, что высокий уровень качества имеют </w:t>
      </w:r>
      <w:r w:rsidR="009734E7" w:rsidRPr="00786609">
        <w:rPr>
          <w:rFonts w:ascii="Times New Roman" w:hAnsi="Times New Roman" w:cs="Times New Roman"/>
          <w:sz w:val="28"/>
          <w:szCs w:val="28"/>
        </w:rPr>
        <w:t>100</w:t>
      </w:r>
      <w:r w:rsidRPr="00786609">
        <w:rPr>
          <w:rFonts w:ascii="Times New Roman" w:hAnsi="Times New Roman" w:cs="Times New Roman"/>
          <w:sz w:val="28"/>
          <w:szCs w:val="28"/>
        </w:rPr>
        <w:t xml:space="preserve">% организаций. </w:t>
      </w:r>
    </w:p>
    <w:p w:rsidR="00D7128C" w:rsidRPr="00786609" w:rsidRDefault="009734E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услуг, предоставл</w:t>
      </w:r>
      <w:r w:rsidRPr="00786609">
        <w:rPr>
          <w:rFonts w:ascii="Times New Roman" w:hAnsi="Times New Roman" w:cs="Times New Roman"/>
          <w:sz w:val="28"/>
          <w:szCs w:val="28"/>
        </w:rPr>
        <w:t>я</w:t>
      </w:r>
      <w:r w:rsidRPr="00786609">
        <w:rPr>
          <w:rFonts w:ascii="Times New Roman" w:hAnsi="Times New Roman" w:cs="Times New Roman"/>
          <w:sz w:val="28"/>
          <w:szCs w:val="28"/>
        </w:rPr>
        <w:t>емых с полустационарной форме, с</w:t>
      </w:r>
      <w:r w:rsidR="00963557" w:rsidRPr="00786609">
        <w:rPr>
          <w:rFonts w:ascii="Times New Roman" w:hAnsi="Times New Roman" w:cs="Times New Roman"/>
          <w:sz w:val="28"/>
          <w:szCs w:val="28"/>
        </w:rPr>
        <w:t xml:space="preserve">амый высокий итоговый балл у </w:t>
      </w:r>
      <w:r w:rsidR="00FD38C2" w:rsidRPr="00786609">
        <w:rPr>
          <w:rFonts w:ascii="Times New Roman" w:hAnsi="Times New Roman" w:cs="Times New Roman"/>
          <w:sz w:val="28"/>
          <w:szCs w:val="28"/>
        </w:rPr>
        <w:br/>
      </w:r>
      <w:r w:rsidR="00FA5E75" w:rsidRPr="00786609">
        <w:rPr>
          <w:rFonts w:ascii="Times New Roman" w:hAnsi="Times New Roman" w:cs="Times New Roman"/>
          <w:sz w:val="28"/>
          <w:szCs w:val="28"/>
        </w:rPr>
        <w:t>КОГАУСО «</w:t>
      </w:r>
      <w:proofErr w:type="spellStart"/>
      <w:r w:rsidR="00FA5E75" w:rsidRPr="00786609"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 w:rsidR="00FA5E75" w:rsidRPr="00786609">
        <w:rPr>
          <w:rFonts w:ascii="Times New Roman" w:hAnsi="Times New Roman" w:cs="Times New Roman"/>
          <w:sz w:val="28"/>
          <w:szCs w:val="28"/>
        </w:rPr>
        <w:t xml:space="preserve"> КЦСОН»</w:t>
      </w:r>
      <w:r w:rsidR="00963557" w:rsidRPr="00786609">
        <w:rPr>
          <w:rFonts w:ascii="Times New Roman" w:hAnsi="Times New Roman" w:cs="Times New Roman"/>
          <w:sz w:val="28"/>
          <w:szCs w:val="28"/>
        </w:rPr>
        <w:t xml:space="preserve">. Самый низкий 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963557" w:rsidRPr="00786609">
        <w:rPr>
          <w:rFonts w:ascii="Times New Roman" w:hAnsi="Times New Roman" w:cs="Times New Roman"/>
          <w:sz w:val="28"/>
          <w:szCs w:val="28"/>
        </w:rPr>
        <w:t xml:space="preserve">у </w:t>
      </w:r>
      <w:r w:rsidRPr="00786609">
        <w:rPr>
          <w:rFonts w:ascii="Times New Roman" w:hAnsi="Times New Roman" w:cs="Times New Roman"/>
          <w:sz w:val="28"/>
          <w:szCs w:val="28"/>
        </w:rPr>
        <w:t>КОГА</w:t>
      </w:r>
      <w:r w:rsidR="00FA5E75" w:rsidRPr="00786609">
        <w:rPr>
          <w:rFonts w:ascii="Times New Roman" w:hAnsi="Times New Roman" w:cs="Times New Roman"/>
          <w:sz w:val="28"/>
          <w:szCs w:val="28"/>
        </w:rPr>
        <w:t xml:space="preserve">УСО </w:t>
      </w:r>
      <w:r w:rsidRPr="00786609">
        <w:rPr>
          <w:rFonts w:ascii="Times New Roman" w:hAnsi="Times New Roman" w:cs="Times New Roman"/>
          <w:sz w:val="28"/>
          <w:szCs w:val="28"/>
        </w:rPr>
        <w:t>«Ме</w:t>
      </w:r>
      <w:r w:rsidRPr="00786609">
        <w:rPr>
          <w:rFonts w:ascii="Times New Roman" w:hAnsi="Times New Roman" w:cs="Times New Roman"/>
          <w:sz w:val="28"/>
          <w:szCs w:val="28"/>
        </w:rPr>
        <w:t>ж</w:t>
      </w:r>
      <w:r w:rsidRPr="00786609">
        <w:rPr>
          <w:rFonts w:ascii="Times New Roman" w:hAnsi="Times New Roman" w:cs="Times New Roman"/>
          <w:sz w:val="28"/>
          <w:szCs w:val="28"/>
        </w:rPr>
        <w:t xml:space="preserve">районный комплексный центр социального обслуживания населения в 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Свечи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963557" w:rsidRPr="00786609">
        <w:rPr>
          <w:rFonts w:ascii="Times New Roman" w:hAnsi="Times New Roman" w:cs="Times New Roman"/>
          <w:sz w:val="28"/>
          <w:szCs w:val="28"/>
        </w:rPr>
        <w:t>.</w:t>
      </w:r>
    </w:p>
    <w:p w:rsidR="00963557" w:rsidRPr="00786609" w:rsidRDefault="00963557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Среди организаций, предоставляющих </w:t>
      </w:r>
      <w:r w:rsidR="009734E7" w:rsidRPr="00786609">
        <w:rPr>
          <w:rFonts w:ascii="Times New Roman" w:hAnsi="Times New Roman" w:cs="Times New Roman"/>
          <w:sz w:val="28"/>
          <w:szCs w:val="28"/>
        </w:rPr>
        <w:t>социальные услуги несоверше</w:t>
      </w:r>
      <w:r w:rsidR="009734E7" w:rsidRPr="00786609">
        <w:rPr>
          <w:rFonts w:ascii="Times New Roman" w:hAnsi="Times New Roman" w:cs="Times New Roman"/>
          <w:sz w:val="28"/>
          <w:szCs w:val="28"/>
        </w:rPr>
        <w:t>н</w:t>
      </w:r>
      <w:r w:rsidR="009734E7" w:rsidRPr="00786609">
        <w:rPr>
          <w:rFonts w:ascii="Times New Roman" w:hAnsi="Times New Roman" w:cs="Times New Roman"/>
          <w:sz w:val="28"/>
          <w:szCs w:val="28"/>
        </w:rPr>
        <w:t>нолетним в стационарной форме, с</w:t>
      </w:r>
      <w:r w:rsidRPr="00786609">
        <w:rPr>
          <w:rFonts w:ascii="Times New Roman" w:hAnsi="Times New Roman" w:cs="Times New Roman"/>
          <w:sz w:val="28"/>
          <w:szCs w:val="28"/>
        </w:rPr>
        <w:t xml:space="preserve">амый высокий итоговый балл у </w:t>
      </w:r>
      <w:r w:rsidR="009734E7" w:rsidRPr="00786609">
        <w:rPr>
          <w:rFonts w:ascii="Times New Roman" w:hAnsi="Times New Roman" w:cs="Times New Roman"/>
          <w:sz w:val="28"/>
          <w:szCs w:val="28"/>
        </w:rPr>
        <w:t>КОГКУСО «Кирово-Чепецкий реабилитационный центр для детей и подростков с огран</w:t>
      </w:r>
      <w:r w:rsidR="009734E7" w:rsidRPr="00786609">
        <w:rPr>
          <w:rFonts w:ascii="Times New Roman" w:hAnsi="Times New Roman" w:cs="Times New Roman"/>
          <w:sz w:val="28"/>
          <w:szCs w:val="28"/>
        </w:rPr>
        <w:t>и</w:t>
      </w:r>
      <w:r w:rsidR="009734E7" w:rsidRPr="00786609">
        <w:rPr>
          <w:rFonts w:ascii="Times New Roman" w:hAnsi="Times New Roman" w:cs="Times New Roman"/>
          <w:sz w:val="28"/>
          <w:szCs w:val="28"/>
        </w:rPr>
        <w:t>ченными возможностями»</w:t>
      </w:r>
      <w:r w:rsidRPr="00786609">
        <w:rPr>
          <w:rFonts w:ascii="Times New Roman" w:hAnsi="Times New Roman" w:cs="Times New Roman"/>
          <w:sz w:val="28"/>
          <w:szCs w:val="28"/>
        </w:rPr>
        <w:t xml:space="preserve">. Самый низкий у </w:t>
      </w:r>
      <w:r w:rsidR="009734E7" w:rsidRPr="00786609">
        <w:rPr>
          <w:rFonts w:ascii="Times New Roman" w:hAnsi="Times New Roman" w:cs="Times New Roman"/>
          <w:sz w:val="28"/>
          <w:szCs w:val="28"/>
        </w:rPr>
        <w:t>КОГКУСО «Областной реабилит</w:t>
      </w:r>
      <w:r w:rsidR="009734E7" w:rsidRPr="00786609">
        <w:rPr>
          <w:rFonts w:ascii="Times New Roman" w:hAnsi="Times New Roman" w:cs="Times New Roman"/>
          <w:sz w:val="28"/>
          <w:szCs w:val="28"/>
        </w:rPr>
        <w:t>а</w:t>
      </w:r>
      <w:r w:rsidR="009734E7" w:rsidRPr="00786609">
        <w:rPr>
          <w:rFonts w:ascii="Times New Roman" w:hAnsi="Times New Roman" w:cs="Times New Roman"/>
          <w:sz w:val="28"/>
          <w:szCs w:val="28"/>
        </w:rPr>
        <w:t>ционный центр для детей и подростков с ограниченными возможностями»</w:t>
      </w:r>
      <w:r w:rsidRPr="00786609">
        <w:rPr>
          <w:rFonts w:ascii="Times New Roman" w:hAnsi="Times New Roman" w:cs="Times New Roman"/>
          <w:sz w:val="28"/>
          <w:szCs w:val="28"/>
        </w:rPr>
        <w:t>.</w:t>
      </w:r>
    </w:p>
    <w:p w:rsidR="00500E94" w:rsidRPr="00786609" w:rsidRDefault="003D4BDE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информации об организации социального обслуживания»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баллов 15. </w:t>
      </w:r>
    </w:p>
    <w:p w:rsidR="00963557" w:rsidRPr="00786609" w:rsidRDefault="00500E94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услуг, предоставл</w:t>
      </w:r>
      <w:r w:rsidRPr="00786609">
        <w:rPr>
          <w:rFonts w:ascii="Times New Roman" w:hAnsi="Times New Roman" w:cs="Times New Roman"/>
          <w:sz w:val="28"/>
          <w:szCs w:val="28"/>
        </w:rPr>
        <w:t>я</w:t>
      </w:r>
      <w:r w:rsidRPr="00786609">
        <w:rPr>
          <w:rFonts w:ascii="Times New Roman" w:hAnsi="Times New Roman" w:cs="Times New Roman"/>
          <w:sz w:val="28"/>
          <w:szCs w:val="28"/>
        </w:rPr>
        <w:t>емых с полустационарной форме, б</w:t>
      </w:r>
      <w:r w:rsidR="003D4BDE" w:rsidRPr="00786609">
        <w:rPr>
          <w:rFonts w:ascii="Times New Roman" w:hAnsi="Times New Roman" w:cs="Times New Roman"/>
          <w:sz w:val="28"/>
          <w:szCs w:val="28"/>
        </w:rPr>
        <w:t>лиже всего -</w:t>
      </w:r>
      <w:r w:rsidRPr="00786609">
        <w:rPr>
          <w:rFonts w:ascii="Times New Roman" w:hAnsi="Times New Roman" w:cs="Times New Roman"/>
          <w:sz w:val="28"/>
          <w:szCs w:val="28"/>
        </w:rPr>
        <w:t xml:space="preserve"> КОГАУСО «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(14,95</w:t>
      </w:r>
      <w:r w:rsidR="00FA5E75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>, меньше всего</w:t>
      </w:r>
      <w:r w:rsidR="00FA5E75" w:rsidRPr="00786609">
        <w:rPr>
          <w:rFonts w:ascii="Times New Roman" w:hAnsi="Times New Roman" w:cs="Times New Roman"/>
          <w:sz w:val="28"/>
          <w:szCs w:val="28"/>
        </w:rPr>
        <w:t xml:space="preserve"> – </w:t>
      </w:r>
      <w:r w:rsidRPr="00786609">
        <w:rPr>
          <w:rFonts w:ascii="Times New Roman" w:hAnsi="Times New Roman" w:cs="Times New Roman"/>
          <w:sz w:val="28"/>
          <w:szCs w:val="28"/>
        </w:rPr>
        <w:t>КОГКУСО «Кировский комплексный социальный центр по оказанию помощи лицам без определенного места жительства и занятий» (13,48</w:t>
      </w:r>
      <w:r w:rsidR="00FA5E75" w:rsidRPr="00786609">
        <w:rPr>
          <w:rFonts w:ascii="Times New Roman" w:hAnsi="Times New Roman" w:cs="Times New Roman"/>
          <w:sz w:val="28"/>
          <w:szCs w:val="28"/>
        </w:rPr>
        <w:t>). В сре</w:t>
      </w:r>
      <w:r w:rsidR="00FA5E75" w:rsidRPr="00786609">
        <w:rPr>
          <w:rFonts w:ascii="Times New Roman" w:hAnsi="Times New Roman" w:cs="Times New Roman"/>
          <w:sz w:val="28"/>
          <w:szCs w:val="28"/>
        </w:rPr>
        <w:t>д</w:t>
      </w:r>
      <w:r w:rsidR="00FA5E75" w:rsidRPr="00786609">
        <w:rPr>
          <w:rFonts w:ascii="Times New Roman" w:hAnsi="Times New Roman" w:cs="Times New Roman"/>
          <w:sz w:val="28"/>
          <w:szCs w:val="28"/>
        </w:rPr>
        <w:t>нем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– 14,3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E94" w:rsidRPr="00786609" w:rsidRDefault="00500E94" w:rsidP="0096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предоставляющих социальные услуги несоверше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нолетним в стационарной форме</w:t>
      </w:r>
      <w:r w:rsidR="00287CAB" w:rsidRPr="00786609">
        <w:rPr>
          <w:rFonts w:ascii="Times New Roman" w:hAnsi="Times New Roman" w:cs="Times New Roman"/>
          <w:sz w:val="28"/>
          <w:szCs w:val="28"/>
        </w:rPr>
        <w:t>,</w:t>
      </w:r>
      <w:r w:rsidRPr="00786609">
        <w:rPr>
          <w:rFonts w:ascii="Times New Roman" w:hAnsi="Times New Roman" w:cs="Times New Roman"/>
          <w:sz w:val="28"/>
          <w:szCs w:val="28"/>
        </w:rPr>
        <w:t xml:space="preserve"> максимальное значение у КОГКУСО «Кир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во-Чепецкий реабилитационный центр для детей и подростков с ограниченн</w:t>
      </w:r>
      <w:r w:rsidRPr="00786609">
        <w:rPr>
          <w:rFonts w:ascii="Times New Roman" w:hAnsi="Times New Roman" w:cs="Times New Roman"/>
          <w:sz w:val="28"/>
          <w:szCs w:val="28"/>
        </w:rPr>
        <w:t>ы</w:t>
      </w:r>
      <w:r w:rsidRPr="00786609">
        <w:rPr>
          <w:rFonts w:ascii="Times New Roman" w:hAnsi="Times New Roman" w:cs="Times New Roman"/>
          <w:sz w:val="28"/>
          <w:szCs w:val="28"/>
        </w:rPr>
        <w:t xml:space="preserve">ми возможностями» - 14,67, минимальное – у КОГКУСО «Кирово-Чепецкий </w:t>
      </w:r>
      <w:r w:rsidRPr="00786609">
        <w:rPr>
          <w:rFonts w:ascii="Times New Roman" w:hAnsi="Times New Roman" w:cs="Times New Roman"/>
          <w:sz w:val="28"/>
          <w:szCs w:val="28"/>
        </w:rPr>
        <w:lastRenderedPageBreak/>
        <w:t>комплексный центр социального обслуживания населения» - 13,65. Среднее значение составило 14,2 балла.</w:t>
      </w:r>
    </w:p>
    <w:p w:rsidR="00500E94" w:rsidRPr="00786609" w:rsidRDefault="003D4BD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социальных услуг и доступность их получения»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баллов 8. </w:t>
      </w:r>
    </w:p>
    <w:p w:rsidR="003D4BDE" w:rsidRPr="00786609" w:rsidRDefault="00500E94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услуг, предоставл</w:t>
      </w:r>
      <w:r w:rsidRPr="00786609">
        <w:rPr>
          <w:rFonts w:ascii="Times New Roman" w:hAnsi="Times New Roman" w:cs="Times New Roman"/>
          <w:sz w:val="28"/>
          <w:szCs w:val="28"/>
        </w:rPr>
        <w:t>я</w:t>
      </w:r>
      <w:r w:rsidRPr="00786609">
        <w:rPr>
          <w:rFonts w:ascii="Times New Roman" w:hAnsi="Times New Roman" w:cs="Times New Roman"/>
          <w:sz w:val="28"/>
          <w:szCs w:val="28"/>
        </w:rPr>
        <w:t>емых с полустационарной форме, б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лиже всего </w:t>
      </w:r>
      <w:r w:rsidR="00FA5E75" w:rsidRPr="00786609">
        <w:rPr>
          <w:rFonts w:ascii="Times New Roman" w:hAnsi="Times New Roman" w:cs="Times New Roman"/>
          <w:sz w:val="28"/>
          <w:szCs w:val="28"/>
        </w:rPr>
        <w:t xml:space="preserve">– </w:t>
      </w:r>
      <w:r w:rsidRPr="00786609">
        <w:rPr>
          <w:rFonts w:ascii="Times New Roman" w:hAnsi="Times New Roman" w:cs="Times New Roman"/>
          <w:sz w:val="28"/>
          <w:szCs w:val="28"/>
        </w:rPr>
        <w:t>КОГАУСО «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КЦСОН» (7,8</w:t>
      </w:r>
      <w:r w:rsidR="00FA5E75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Pr="00786609">
        <w:rPr>
          <w:rFonts w:ascii="Times New Roman" w:hAnsi="Times New Roman" w:cs="Times New Roman"/>
          <w:sz w:val="28"/>
          <w:szCs w:val="28"/>
        </w:rPr>
        <w:t>КОГАУСО «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КЦСОН в 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Подос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районе» (2,91</w:t>
      </w:r>
      <w:r w:rsidR="003C6E63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>. В среднем</w:t>
      </w:r>
      <w:r w:rsidRPr="00786609">
        <w:rPr>
          <w:rFonts w:ascii="Times New Roman" w:hAnsi="Times New Roman" w:cs="Times New Roman"/>
          <w:sz w:val="28"/>
          <w:szCs w:val="28"/>
        </w:rPr>
        <w:t xml:space="preserve"> – 5,1</w:t>
      </w:r>
      <w:r w:rsidR="003D4BDE" w:rsidRPr="00786609">
        <w:rPr>
          <w:rFonts w:ascii="Times New Roman" w:hAnsi="Times New Roman" w:cs="Times New Roman"/>
          <w:sz w:val="28"/>
          <w:szCs w:val="28"/>
        </w:rPr>
        <w:t>.</w:t>
      </w:r>
    </w:p>
    <w:p w:rsidR="00500E94" w:rsidRPr="00786609" w:rsidRDefault="00500E94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609">
        <w:rPr>
          <w:rFonts w:ascii="Times New Roman" w:hAnsi="Times New Roman" w:cs="Times New Roman"/>
          <w:sz w:val="28"/>
          <w:szCs w:val="28"/>
        </w:rPr>
        <w:t>Среди организаций, предоставляющих социальные услуги несоверше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нолетним в стационарной форме</w:t>
      </w:r>
      <w:r w:rsidR="00287CAB" w:rsidRPr="00786609">
        <w:rPr>
          <w:rFonts w:ascii="Times New Roman" w:hAnsi="Times New Roman" w:cs="Times New Roman"/>
          <w:sz w:val="28"/>
          <w:szCs w:val="28"/>
        </w:rPr>
        <w:t>,</w:t>
      </w:r>
      <w:r w:rsidRPr="00786609">
        <w:rPr>
          <w:rFonts w:ascii="Times New Roman" w:hAnsi="Times New Roman" w:cs="Times New Roman"/>
          <w:sz w:val="28"/>
          <w:szCs w:val="28"/>
        </w:rPr>
        <w:t xml:space="preserve"> максимальное значение у КОГАУСО «Ме</w:t>
      </w:r>
      <w:r w:rsidRPr="00786609">
        <w:rPr>
          <w:rFonts w:ascii="Times New Roman" w:hAnsi="Times New Roman" w:cs="Times New Roman"/>
          <w:sz w:val="28"/>
          <w:szCs w:val="28"/>
        </w:rPr>
        <w:t>ж</w:t>
      </w:r>
      <w:r w:rsidRPr="00786609">
        <w:rPr>
          <w:rFonts w:ascii="Times New Roman" w:hAnsi="Times New Roman" w:cs="Times New Roman"/>
          <w:sz w:val="28"/>
          <w:szCs w:val="28"/>
        </w:rPr>
        <w:t>районный КЦСОН в Яранском районе» (6,17), минимальное у КОГКУСО «К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 xml:space="preserve">ровский социально-реабилитационный центр для несовершеннолетних 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Вяту</w:t>
      </w:r>
      <w:r w:rsidRPr="00786609">
        <w:rPr>
          <w:rFonts w:ascii="Times New Roman" w:hAnsi="Times New Roman" w:cs="Times New Roman"/>
          <w:sz w:val="28"/>
          <w:szCs w:val="28"/>
        </w:rPr>
        <w:t>ш</w:t>
      </w:r>
      <w:r w:rsidRPr="007866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>» (3,9).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Среднее значение </w:t>
      </w:r>
      <w:r w:rsidR="006868CD" w:rsidRPr="00786609">
        <w:rPr>
          <w:rFonts w:ascii="Times New Roman" w:hAnsi="Times New Roman" w:cs="Times New Roman"/>
          <w:sz w:val="28"/>
          <w:szCs w:val="28"/>
        </w:rPr>
        <w:t>–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6868CD" w:rsidRPr="00786609">
        <w:rPr>
          <w:rFonts w:ascii="Times New Roman" w:hAnsi="Times New Roman" w:cs="Times New Roman"/>
          <w:sz w:val="28"/>
          <w:szCs w:val="28"/>
        </w:rPr>
        <w:t>4,9.</w:t>
      </w:r>
    </w:p>
    <w:p w:rsidR="006868CD" w:rsidRPr="00786609" w:rsidRDefault="006868CD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«Показатели, характеризующие время ожидания пред</w:t>
      </w:r>
      <w:r w:rsidRPr="00786609">
        <w:rPr>
          <w:rFonts w:ascii="Times New Roman" w:hAnsi="Times New Roman" w:cs="Times New Roman"/>
          <w:b/>
          <w:sz w:val="28"/>
          <w:szCs w:val="28"/>
        </w:rPr>
        <w:t>о</w:t>
      </w:r>
      <w:r w:rsidRPr="00786609">
        <w:rPr>
          <w:rFonts w:ascii="Times New Roman" w:hAnsi="Times New Roman" w:cs="Times New Roman"/>
          <w:b/>
          <w:sz w:val="28"/>
          <w:szCs w:val="28"/>
        </w:rPr>
        <w:t>ставления социальной услуги» - максимум возможных баллов – 2.</w:t>
      </w:r>
    </w:p>
    <w:p w:rsidR="006868CD" w:rsidRPr="00786609" w:rsidRDefault="006868CD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Данный критерий применялся только к организациям, предоставляющим услуги в полустационарной форме. Максимальное значение в 2 балла набрали 5 учреждений.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- КОГАУСО «Межрайонный комплексный центр социального обслуживания населения в 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районе» (1). Среднее зн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чение составило 1,8 балла.</w:t>
      </w:r>
    </w:p>
    <w:p w:rsidR="001541B7" w:rsidRPr="00786609" w:rsidRDefault="003D4BD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и компетентность р</w:t>
      </w:r>
      <w:r w:rsidRPr="00786609">
        <w:rPr>
          <w:rFonts w:ascii="Times New Roman" w:hAnsi="Times New Roman" w:cs="Times New Roman"/>
          <w:b/>
          <w:sz w:val="28"/>
          <w:szCs w:val="28"/>
        </w:rPr>
        <w:t>а</w:t>
      </w:r>
      <w:r w:rsidRPr="00786609">
        <w:rPr>
          <w:rFonts w:ascii="Times New Roman" w:hAnsi="Times New Roman" w:cs="Times New Roman"/>
          <w:b/>
          <w:sz w:val="28"/>
          <w:szCs w:val="28"/>
        </w:rPr>
        <w:t>ботников организаций социального обслуживания»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баллов 3. </w:t>
      </w:r>
    </w:p>
    <w:p w:rsidR="003D4BDE" w:rsidRPr="00786609" w:rsidRDefault="001541B7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услуг, предоставл</w:t>
      </w:r>
      <w:r w:rsidRPr="00786609">
        <w:rPr>
          <w:rFonts w:ascii="Times New Roman" w:hAnsi="Times New Roman" w:cs="Times New Roman"/>
          <w:sz w:val="28"/>
          <w:szCs w:val="28"/>
        </w:rPr>
        <w:t>я</w:t>
      </w:r>
      <w:r w:rsidRPr="00786609">
        <w:rPr>
          <w:rFonts w:ascii="Times New Roman" w:hAnsi="Times New Roman" w:cs="Times New Roman"/>
          <w:sz w:val="28"/>
          <w:szCs w:val="28"/>
        </w:rPr>
        <w:t>емых с полустационарной форме, б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лиже всего </w:t>
      </w:r>
      <w:r w:rsidR="003C6E63" w:rsidRPr="00786609">
        <w:rPr>
          <w:rFonts w:ascii="Times New Roman" w:hAnsi="Times New Roman" w:cs="Times New Roman"/>
          <w:sz w:val="28"/>
          <w:szCs w:val="28"/>
        </w:rPr>
        <w:t>–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КОГАУСО «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786609">
        <w:rPr>
          <w:rFonts w:ascii="Times New Roman" w:hAnsi="Times New Roman" w:cs="Times New Roman"/>
          <w:sz w:val="28"/>
          <w:szCs w:val="28"/>
        </w:rPr>
        <w:t>д</w:t>
      </w:r>
      <w:r w:rsidRPr="00786609">
        <w:rPr>
          <w:rFonts w:ascii="Times New Roman" w:hAnsi="Times New Roman" w:cs="Times New Roman"/>
          <w:sz w:val="28"/>
          <w:szCs w:val="28"/>
        </w:rPr>
        <w:t>ской КЦСОН (2,87</w:t>
      </w:r>
      <w:r w:rsidR="003C6E63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Pr="00786609">
        <w:rPr>
          <w:rFonts w:ascii="Times New Roman" w:hAnsi="Times New Roman" w:cs="Times New Roman"/>
          <w:sz w:val="28"/>
          <w:szCs w:val="28"/>
        </w:rPr>
        <w:t>КОГАУСО «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 КЦСОН» (1,09</w:t>
      </w:r>
      <w:r w:rsidR="003C6E63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Pr="00786609">
        <w:rPr>
          <w:rFonts w:ascii="Times New Roman" w:hAnsi="Times New Roman" w:cs="Times New Roman"/>
          <w:sz w:val="28"/>
          <w:szCs w:val="28"/>
        </w:rPr>
        <w:t>–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Pr="00786609">
        <w:rPr>
          <w:rFonts w:ascii="Times New Roman" w:hAnsi="Times New Roman" w:cs="Times New Roman"/>
          <w:sz w:val="28"/>
          <w:szCs w:val="28"/>
        </w:rPr>
        <w:t>2,1</w:t>
      </w:r>
      <w:r w:rsidR="003D4BDE" w:rsidRPr="00786609">
        <w:rPr>
          <w:rFonts w:ascii="Times New Roman" w:hAnsi="Times New Roman" w:cs="Times New Roman"/>
          <w:sz w:val="28"/>
          <w:szCs w:val="28"/>
        </w:rPr>
        <w:t>.</w:t>
      </w:r>
    </w:p>
    <w:p w:rsidR="001541B7" w:rsidRPr="00786609" w:rsidRDefault="001541B7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предоставляющих социальные услуги несоверше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нолетним в стационарной форме</w:t>
      </w:r>
      <w:r w:rsidR="00287CAB" w:rsidRPr="00786609">
        <w:rPr>
          <w:rFonts w:ascii="Times New Roman" w:hAnsi="Times New Roman" w:cs="Times New Roman"/>
          <w:sz w:val="28"/>
          <w:szCs w:val="28"/>
        </w:rPr>
        <w:t>,</w:t>
      </w:r>
      <w:r w:rsidRPr="00786609">
        <w:rPr>
          <w:rFonts w:ascii="Times New Roman" w:hAnsi="Times New Roman" w:cs="Times New Roman"/>
          <w:sz w:val="28"/>
          <w:szCs w:val="28"/>
        </w:rPr>
        <w:t xml:space="preserve"> максимальное значение у КОГКУСО «Киро</w:t>
      </w:r>
      <w:r w:rsidRPr="00786609">
        <w:rPr>
          <w:rFonts w:ascii="Times New Roman" w:hAnsi="Times New Roman" w:cs="Times New Roman"/>
          <w:sz w:val="28"/>
          <w:szCs w:val="28"/>
        </w:rPr>
        <w:t>в</w:t>
      </w:r>
      <w:r w:rsidRPr="00786609">
        <w:rPr>
          <w:rFonts w:ascii="Times New Roman" w:hAnsi="Times New Roman" w:cs="Times New Roman"/>
          <w:sz w:val="28"/>
          <w:szCs w:val="28"/>
        </w:rPr>
        <w:t xml:space="preserve">ский социально-реабилитационный центр для несовершеннолетних </w:t>
      </w: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Вятушка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 xml:space="preserve">» - </w:t>
      </w:r>
      <w:r w:rsidRPr="00786609">
        <w:rPr>
          <w:rFonts w:ascii="Times New Roman" w:hAnsi="Times New Roman" w:cs="Times New Roman"/>
          <w:sz w:val="28"/>
          <w:szCs w:val="28"/>
        </w:rPr>
        <w:lastRenderedPageBreak/>
        <w:t>2,9, минимальное у КОГКУСО «Областной реабилитационный центр для детей и подростков с ограниченными возможностями» - 1,55. Среднее значение – 2,3.</w:t>
      </w:r>
    </w:p>
    <w:p w:rsidR="001541B7" w:rsidRPr="00786609" w:rsidRDefault="003D4BD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786609">
        <w:rPr>
          <w:rFonts w:ascii="Times New Roman" w:hAnsi="Times New Roman" w:cs="Times New Roman"/>
          <w:b/>
          <w:sz w:val="28"/>
          <w:szCs w:val="28"/>
        </w:rPr>
        <w:t>«Удовлетворенность качеством оказания услуг»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баллов 5. </w:t>
      </w:r>
    </w:p>
    <w:p w:rsidR="003D4BDE" w:rsidRPr="00786609" w:rsidRDefault="001541B7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услуг, предоставл</w:t>
      </w:r>
      <w:r w:rsidRPr="00786609">
        <w:rPr>
          <w:rFonts w:ascii="Times New Roman" w:hAnsi="Times New Roman" w:cs="Times New Roman"/>
          <w:sz w:val="28"/>
          <w:szCs w:val="28"/>
        </w:rPr>
        <w:t>я</w:t>
      </w:r>
      <w:r w:rsidRPr="00786609">
        <w:rPr>
          <w:rFonts w:ascii="Times New Roman" w:hAnsi="Times New Roman" w:cs="Times New Roman"/>
          <w:sz w:val="28"/>
          <w:szCs w:val="28"/>
        </w:rPr>
        <w:t>емых с полустационарной форме, б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лиже всего </w:t>
      </w:r>
      <w:r w:rsidR="003C6E63" w:rsidRPr="00786609">
        <w:rPr>
          <w:rFonts w:ascii="Times New Roman" w:hAnsi="Times New Roman" w:cs="Times New Roman"/>
          <w:sz w:val="28"/>
          <w:szCs w:val="28"/>
        </w:rPr>
        <w:t>–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287CAB" w:rsidRPr="00786609">
        <w:rPr>
          <w:rFonts w:ascii="Times New Roman" w:hAnsi="Times New Roman" w:cs="Times New Roman"/>
          <w:sz w:val="28"/>
          <w:szCs w:val="28"/>
        </w:rPr>
        <w:t>КОГАУСО «</w:t>
      </w:r>
      <w:proofErr w:type="spellStart"/>
      <w:r w:rsidR="00287CAB" w:rsidRPr="00786609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="00287CAB" w:rsidRPr="00786609">
        <w:rPr>
          <w:rFonts w:ascii="Times New Roman" w:hAnsi="Times New Roman" w:cs="Times New Roman"/>
          <w:sz w:val="28"/>
          <w:szCs w:val="28"/>
        </w:rPr>
        <w:t xml:space="preserve"> КЦСОН», КОГАУСО «</w:t>
      </w:r>
      <w:proofErr w:type="gramStart"/>
      <w:r w:rsidR="00287CAB" w:rsidRPr="00786609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="00287CAB" w:rsidRPr="00786609">
        <w:rPr>
          <w:rFonts w:ascii="Times New Roman" w:hAnsi="Times New Roman" w:cs="Times New Roman"/>
          <w:sz w:val="28"/>
          <w:szCs w:val="28"/>
        </w:rPr>
        <w:t xml:space="preserve"> КЦСОН в Слободском районе»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3C6E63" w:rsidRPr="00786609">
        <w:rPr>
          <w:rFonts w:ascii="Times New Roman" w:hAnsi="Times New Roman" w:cs="Times New Roman"/>
          <w:sz w:val="28"/>
          <w:szCs w:val="28"/>
        </w:rPr>
        <w:t>(по 5 баллов)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, меньше всего </w:t>
      </w:r>
      <w:r w:rsidR="00287CAB" w:rsidRPr="00786609">
        <w:rPr>
          <w:rFonts w:ascii="Times New Roman" w:hAnsi="Times New Roman" w:cs="Times New Roman"/>
          <w:sz w:val="28"/>
          <w:szCs w:val="28"/>
        </w:rPr>
        <w:t xml:space="preserve">КОГАУСО «Межрайонный КЦСОН в </w:t>
      </w:r>
      <w:proofErr w:type="spellStart"/>
      <w:r w:rsidR="00287CAB" w:rsidRPr="00786609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="00287CAB" w:rsidRPr="00786609">
        <w:rPr>
          <w:rFonts w:ascii="Times New Roman" w:hAnsi="Times New Roman" w:cs="Times New Roman"/>
          <w:sz w:val="28"/>
          <w:szCs w:val="28"/>
        </w:rPr>
        <w:t xml:space="preserve"> ра</w:t>
      </w:r>
      <w:r w:rsidR="00287CAB" w:rsidRPr="00786609">
        <w:rPr>
          <w:rFonts w:ascii="Times New Roman" w:hAnsi="Times New Roman" w:cs="Times New Roman"/>
          <w:sz w:val="28"/>
          <w:szCs w:val="28"/>
        </w:rPr>
        <w:t>й</w:t>
      </w:r>
      <w:r w:rsidR="00287CAB" w:rsidRPr="00786609">
        <w:rPr>
          <w:rFonts w:ascii="Times New Roman" w:hAnsi="Times New Roman" w:cs="Times New Roman"/>
          <w:sz w:val="28"/>
          <w:szCs w:val="28"/>
        </w:rPr>
        <w:t>оне» (2,91</w:t>
      </w:r>
      <w:r w:rsidR="003C6E63" w:rsidRPr="00786609">
        <w:rPr>
          <w:rFonts w:ascii="Times New Roman" w:hAnsi="Times New Roman" w:cs="Times New Roman"/>
          <w:sz w:val="28"/>
          <w:szCs w:val="28"/>
        </w:rPr>
        <w:t>)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287CAB" w:rsidRPr="00786609">
        <w:rPr>
          <w:rFonts w:ascii="Times New Roman" w:hAnsi="Times New Roman" w:cs="Times New Roman"/>
          <w:sz w:val="28"/>
          <w:szCs w:val="28"/>
        </w:rPr>
        <w:t>4,3</w:t>
      </w:r>
      <w:r w:rsidR="003D4BDE" w:rsidRPr="00786609">
        <w:rPr>
          <w:rFonts w:ascii="Times New Roman" w:hAnsi="Times New Roman" w:cs="Times New Roman"/>
          <w:sz w:val="28"/>
          <w:szCs w:val="28"/>
        </w:rPr>
        <w:t>.</w:t>
      </w:r>
    </w:p>
    <w:p w:rsidR="00287CAB" w:rsidRPr="00786609" w:rsidRDefault="00287CAB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предоставляющих социальные услуги несоверше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нолетним в стационарной форме, максимальное значение у КОГКУСО «Кир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во-Чепецкий реабилитационный центр для детей и подростков с ограниченн</w:t>
      </w:r>
      <w:r w:rsidRPr="00786609">
        <w:rPr>
          <w:rFonts w:ascii="Times New Roman" w:hAnsi="Times New Roman" w:cs="Times New Roman"/>
          <w:sz w:val="28"/>
          <w:szCs w:val="28"/>
        </w:rPr>
        <w:t>ы</w:t>
      </w:r>
      <w:r w:rsidRPr="00786609">
        <w:rPr>
          <w:rFonts w:ascii="Times New Roman" w:hAnsi="Times New Roman" w:cs="Times New Roman"/>
          <w:sz w:val="28"/>
          <w:szCs w:val="28"/>
        </w:rPr>
        <w:t>ми возможностями» (5), минимальное у КОГКУСО «Областной реабилитац</w:t>
      </w:r>
      <w:r w:rsidRPr="00786609">
        <w:rPr>
          <w:rFonts w:ascii="Times New Roman" w:hAnsi="Times New Roman" w:cs="Times New Roman"/>
          <w:sz w:val="28"/>
          <w:szCs w:val="28"/>
        </w:rPr>
        <w:t>и</w:t>
      </w:r>
      <w:r w:rsidRPr="00786609">
        <w:rPr>
          <w:rFonts w:ascii="Times New Roman" w:hAnsi="Times New Roman" w:cs="Times New Roman"/>
          <w:sz w:val="28"/>
          <w:szCs w:val="28"/>
        </w:rPr>
        <w:t>онный центр для детей и подростков с ограниченными возможностями» (4,1). Среднее значение составило – 4,6.</w:t>
      </w:r>
    </w:p>
    <w:p w:rsidR="00287CAB" w:rsidRPr="00786609" w:rsidRDefault="003D4BD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FD38C2" w:rsidRPr="00786609">
        <w:rPr>
          <w:rFonts w:ascii="Times New Roman" w:hAnsi="Times New Roman" w:cs="Times New Roman"/>
          <w:b/>
          <w:sz w:val="28"/>
          <w:szCs w:val="28"/>
        </w:rPr>
        <w:t>«</w:t>
      </w:r>
      <w:r w:rsidRPr="00786609">
        <w:rPr>
          <w:rFonts w:ascii="Times New Roman" w:hAnsi="Times New Roman" w:cs="Times New Roman"/>
          <w:b/>
          <w:sz w:val="28"/>
          <w:szCs w:val="28"/>
        </w:rPr>
        <w:t>Доля общественных организаций, положительно оцен</w:t>
      </w:r>
      <w:r w:rsidRPr="00786609">
        <w:rPr>
          <w:rFonts w:ascii="Times New Roman" w:hAnsi="Times New Roman" w:cs="Times New Roman"/>
          <w:b/>
          <w:sz w:val="28"/>
          <w:szCs w:val="28"/>
        </w:rPr>
        <w:t>и</w:t>
      </w:r>
      <w:r w:rsidRPr="00786609">
        <w:rPr>
          <w:rFonts w:ascii="Times New Roman" w:hAnsi="Times New Roman" w:cs="Times New Roman"/>
          <w:b/>
          <w:sz w:val="28"/>
          <w:szCs w:val="28"/>
        </w:rPr>
        <w:t>вающих деятельность учреждения»</w:t>
      </w:r>
      <w:r w:rsidRPr="00786609">
        <w:rPr>
          <w:rFonts w:ascii="Times New Roman" w:hAnsi="Times New Roman" w:cs="Times New Roman"/>
          <w:sz w:val="28"/>
          <w:szCs w:val="28"/>
        </w:rPr>
        <w:t xml:space="preserve"> - максимум возможных баллов 1. </w:t>
      </w:r>
      <w:r w:rsidR="00287CAB" w:rsidRPr="00786609">
        <w:rPr>
          <w:rFonts w:ascii="Times New Roman" w:hAnsi="Times New Roman" w:cs="Times New Roman"/>
          <w:sz w:val="28"/>
          <w:szCs w:val="28"/>
        </w:rPr>
        <w:t>Бол</w:t>
      </w:r>
      <w:r w:rsidR="00287CAB" w:rsidRPr="00786609">
        <w:rPr>
          <w:rFonts w:ascii="Times New Roman" w:hAnsi="Times New Roman" w:cs="Times New Roman"/>
          <w:sz w:val="28"/>
          <w:szCs w:val="28"/>
        </w:rPr>
        <w:t>ь</w:t>
      </w:r>
      <w:r w:rsidR="00287CAB" w:rsidRPr="00786609">
        <w:rPr>
          <w:rFonts w:ascii="Times New Roman" w:hAnsi="Times New Roman" w:cs="Times New Roman"/>
          <w:sz w:val="28"/>
          <w:szCs w:val="28"/>
        </w:rPr>
        <w:t>шинство организаций набрали максимальный балл.</w:t>
      </w:r>
    </w:p>
    <w:p w:rsidR="003D4BDE" w:rsidRPr="00786609" w:rsidRDefault="00287CAB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в которых оценивалось качество услуг, предоставл</w:t>
      </w:r>
      <w:r w:rsidRPr="00786609">
        <w:rPr>
          <w:rFonts w:ascii="Times New Roman" w:hAnsi="Times New Roman" w:cs="Times New Roman"/>
          <w:sz w:val="28"/>
          <w:szCs w:val="28"/>
        </w:rPr>
        <w:t>я</w:t>
      </w:r>
      <w:r w:rsidRPr="00786609">
        <w:rPr>
          <w:rFonts w:ascii="Times New Roman" w:hAnsi="Times New Roman" w:cs="Times New Roman"/>
          <w:sz w:val="28"/>
          <w:szCs w:val="28"/>
        </w:rPr>
        <w:t>емых с полустационарной форме, минимальная оценка у КОГАУСО «Киро</w:t>
      </w:r>
      <w:r w:rsidRPr="00786609">
        <w:rPr>
          <w:rFonts w:ascii="Times New Roman" w:hAnsi="Times New Roman" w:cs="Times New Roman"/>
          <w:sz w:val="28"/>
          <w:szCs w:val="28"/>
        </w:rPr>
        <w:t>в</w:t>
      </w:r>
      <w:r w:rsidRPr="00786609">
        <w:rPr>
          <w:rFonts w:ascii="Times New Roman" w:hAnsi="Times New Roman" w:cs="Times New Roman"/>
          <w:sz w:val="28"/>
          <w:szCs w:val="28"/>
        </w:rPr>
        <w:t xml:space="preserve">ский городской комплексный центр социального обслуживания населения» (0,37). </w:t>
      </w:r>
      <w:r w:rsidR="003D4BDE" w:rsidRPr="00786609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FD38C2"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Pr="00786609">
        <w:rPr>
          <w:rFonts w:ascii="Times New Roman" w:hAnsi="Times New Roman" w:cs="Times New Roman"/>
          <w:sz w:val="28"/>
          <w:szCs w:val="28"/>
        </w:rPr>
        <w:t>0,88</w:t>
      </w:r>
      <w:r w:rsidR="003D4BDE" w:rsidRPr="00786609">
        <w:rPr>
          <w:rFonts w:ascii="Times New Roman" w:hAnsi="Times New Roman" w:cs="Times New Roman"/>
          <w:sz w:val="28"/>
          <w:szCs w:val="28"/>
        </w:rPr>
        <w:t>.</w:t>
      </w:r>
    </w:p>
    <w:p w:rsidR="00287CAB" w:rsidRPr="00786609" w:rsidRDefault="00287CAB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Среди организаций, предоставляющих социальные услуги несоверше</w:t>
      </w:r>
      <w:r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 xml:space="preserve">нолетним в стационарной форме, среднее значение – 0,5 балла. </w:t>
      </w:r>
    </w:p>
    <w:p w:rsidR="006A3C51" w:rsidRDefault="006A3C51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3C4" w:rsidRDefault="00AD53C4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3C4" w:rsidRDefault="00AD53C4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FE" w:rsidRPr="006A3C51" w:rsidRDefault="006147F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51">
        <w:rPr>
          <w:rFonts w:ascii="Times New Roman" w:hAnsi="Times New Roman" w:cs="Times New Roman"/>
          <w:i/>
          <w:sz w:val="28"/>
          <w:szCs w:val="28"/>
        </w:rPr>
        <w:t>Основные проблемы</w:t>
      </w:r>
      <w:r w:rsidR="00AD53C4">
        <w:rPr>
          <w:rFonts w:ascii="Times New Roman" w:hAnsi="Times New Roman" w:cs="Times New Roman"/>
          <w:i/>
          <w:sz w:val="28"/>
          <w:szCs w:val="28"/>
        </w:rPr>
        <w:t>, выявленные в ходе исследования</w:t>
      </w:r>
      <w:r w:rsidRPr="006A3C51">
        <w:rPr>
          <w:rFonts w:ascii="Times New Roman" w:hAnsi="Times New Roman" w:cs="Times New Roman"/>
          <w:i/>
          <w:sz w:val="28"/>
          <w:szCs w:val="28"/>
        </w:rPr>
        <w:t>:</w:t>
      </w:r>
    </w:p>
    <w:p w:rsidR="006147FE" w:rsidRPr="00786609" w:rsidRDefault="006147FE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6C5545" w:rsidRPr="00786609">
        <w:rPr>
          <w:rFonts w:ascii="Times New Roman" w:hAnsi="Times New Roman" w:cs="Times New Roman"/>
          <w:sz w:val="28"/>
          <w:szCs w:val="28"/>
        </w:rPr>
        <w:t xml:space="preserve">не в полном объеме представлена информация об организациях на сайте </w:t>
      </w:r>
      <w:hyperlink r:id="rId18" w:history="1">
        <w:r w:rsidR="006C5545" w:rsidRPr="0078660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="006C5545" w:rsidRPr="00786609">
        <w:rPr>
          <w:rFonts w:ascii="Times New Roman" w:hAnsi="Times New Roman" w:cs="Times New Roman"/>
          <w:sz w:val="28"/>
          <w:szCs w:val="28"/>
        </w:rPr>
        <w:t>, а также на сайте ми</w:t>
      </w:r>
      <w:r w:rsidR="00287CAB" w:rsidRPr="00786609">
        <w:rPr>
          <w:rFonts w:ascii="Times New Roman" w:hAnsi="Times New Roman" w:cs="Times New Roman"/>
          <w:sz w:val="28"/>
          <w:szCs w:val="28"/>
        </w:rPr>
        <w:t>нистерства социального развития;</w:t>
      </w:r>
    </w:p>
    <w:p w:rsidR="006C5545" w:rsidRPr="00786609" w:rsidRDefault="006C5545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7CAB" w:rsidRPr="00786609">
        <w:rPr>
          <w:rFonts w:ascii="Times New Roman" w:hAnsi="Times New Roman" w:cs="Times New Roman"/>
          <w:sz w:val="28"/>
          <w:szCs w:val="28"/>
        </w:rPr>
        <w:t xml:space="preserve"> не все учреждения, прошедшие процедуру реорганизации в 2017 г. о</w:t>
      </w:r>
      <w:r w:rsidR="00287CAB" w:rsidRPr="00786609">
        <w:rPr>
          <w:rFonts w:ascii="Times New Roman" w:hAnsi="Times New Roman" w:cs="Times New Roman"/>
          <w:sz w:val="28"/>
          <w:szCs w:val="28"/>
        </w:rPr>
        <w:t>б</w:t>
      </w:r>
      <w:r w:rsidR="00287CAB" w:rsidRPr="00786609">
        <w:rPr>
          <w:rFonts w:ascii="Times New Roman" w:hAnsi="Times New Roman" w:cs="Times New Roman"/>
          <w:sz w:val="28"/>
          <w:szCs w:val="28"/>
        </w:rPr>
        <w:t>новили информацию о своей деятельности на официальных сайтах в сети «И</w:t>
      </w:r>
      <w:r w:rsidR="00287CAB" w:rsidRPr="00786609">
        <w:rPr>
          <w:rFonts w:ascii="Times New Roman" w:hAnsi="Times New Roman" w:cs="Times New Roman"/>
          <w:sz w:val="28"/>
          <w:szCs w:val="28"/>
        </w:rPr>
        <w:t>н</w:t>
      </w:r>
      <w:r w:rsidR="00287CAB" w:rsidRPr="00786609">
        <w:rPr>
          <w:rFonts w:ascii="Times New Roman" w:hAnsi="Times New Roman" w:cs="Times New Roman"/>
          <w:sz w:val="28"/>
          <w:szCs w:val="28"/>
        </w:rPr>
        <w:t xml:space="preserve">тернет». Не всегда срабатывают ссылки. Не у всех организаций указаны даты, на которые приводится количество свободных мест </w:t>
      </w:r>
      <w:proofErr w:type="gramStart"/>
      <w:r w:rsidR="00287CAB" w:rsidRPr="007866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87CAB" w:rsidRPr="00786609">
        <w:rPr>
          <w:rFonts w:ascii="Times New Roman" w:hAnsi="Times New Roman" w:cs="Times New Roman"/>
          <w:sz w:val="28"/>
          <w:szCs w:val="28"/>
        </w:rPr>
        <w:t xml:space="preserve"> обслуживаемых. У многих организаций информация размещена в виде объемных текстов, что з</w:t>
      </w:r>
      <w:r w:rsidR="00287CAB" w:rsidRPr="00786609">
        <w:rPr>
          <w:rFonts w:ascii="Times New Roman" w:hAnsi="Times New Roman" w:cs="Times New Roman"/>
          <w:sz w:val="28"/>
          <w:szCs w:val="28"/>
        </w:rPr>
        <w:t>а</w:t>
      </w:r>
      <w:r w:rsidR="00287CAB" w:rsidRPr="00786609">
        <w:rPr>
          <w:rFonts w:ascii="Times New Roman" w:hAnsi="Times New Roman" w:cs="Times New Roman"/>
          <w:sz w:val="28"/>
          <w:szCs w:val="28"/>
        </w:rPr>
        <w:t>трудняет поиск ну</w:t>
      </w:r>
      <w:r w:rsidR="00A8171D" w:rsidRPr="00786609">
        <w:rPr>
          <w:rFonts w:ascii="Times New Roman" w:hAnsi="Times New Roman" w:cs="Times New Roman"/>
          <w:sz w:val="28"/>
          <w:szCs w:val="28"/>
        </w:rPr>
        <w:t>жных данных. Информация о результатах независимой оце</w:t>
      </w:r>
      <w:r w:rsidR="00A8171D" w:rsidRPr="00786609">
        <w:rPr>
          <w:rFonts w:ascii="Times New Roman" w:hAnsi="Times New Roman" w:cs="Times New Roman"/>
          <w:sz w:val="28"/>
          <w:szCs w:val="28"/>
        </w:rPr>
        <w:t>н</w:t>
      </w:r>
      <w:r w:rsidR="00A8171D" w:rsidRPr="00786609">
        <w:rPr>
          <w:rFonts w:ascii="Times New Roman" w:hAnsi="Times New Roman" w:cs="Times New Roman"/>
          <w:sz w:val="28"/>
          <w:szCs w:val="28"/>
        </w:rPr>
        <w:t>ки качества не размещена, либо размещена в разных разделах и в разном фо</w:t>
      </w:r>
      <w:r w:rsidR="00A8171D" w:rsidRPr="00786609">
        <w:rPr>
          <w:rFonts w:ascii="Times New Roman" w:hAnsi="Times New Roman" w:cs="Times New Roman"/>
          <w:sz w:val="28"/>
          <w:szCs w:val="28"/>
        </w:rPr>
        <w:t>р</w:t>
      </w:r>
      <w:r w:rsidR="00A8171D" w:rsidRPr="00786609">
        <w:rPr>
          <w:rFonts w:ascii="Times New Roman" w:hAnsi="Times New Roman" w:cs="Times New Roman"/>
          <w:sz w:val="28"/>
          <w:szCs w:val="28"/>
        </w:rPr>
        <w:t>мате (необходимо определить место и формат ее размещения)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6C5545" w:rsidRPr="00786609" w:rsidRDefault="00A8171D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некоторые организации недостаточно внимания уделяют взаимоде</w:t>
      </w:r>
      <w:r w:rsidRPr="00786609">
        <w:rPr>
          <w:rFonts w:ascii="Times New Roman" w:hAnsi="Times New Roman" w:cs="Times New Roman"/>
          <w:sz w:val="28"/>
          <w:szCs w:val="28"/>
        </w:rPr>
        <w:t>й</w:t>
      </w:r>
      <w:r w:rsidRPr="00786609">
        <w:rPr>
          <w:rFonts w:ascii="Times New Roman" w:hAnsi="Times New Roman" w:cs="Times New Roman"/>
          <w:sz w:val="28"/>
          <w:szCs w:val="28"/>
        </w:rPr>
        <w:t xml:space="preserve">ствию </w:t>
      </w:r>
      <w:r w:rsidR="006C5545" w:rsidRPr="00786609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Pr="00786609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6C5545" w:rsidRPr="00786609">
        <w:rPr>
          <w:rFonts w:ascii="Times New Roman" w:hAnsi="Times New Roman" w:cs="Times New Roman"/>
          <w:sz w:val="28"/>
          <w:szCs w:val="28"/>
        </w:rPr>
        <w:t>электрон</w:t>
      </w:r>
      <w:r w:rsidRPr="00786609">
        <w:rPr>
          <w:rFonts w:ascii="Times New Roman" w:hAnsi="Times New Roman" w:cs="Times New Roman"/>
          <w:sz w:val="28"/>
          <w:szCs w:val="28"/>
        </w:rPr>
        <w:t>ных</w:t>
      </w:r>
      <w:r w:rsidR="006C5545" w:rsidRPr="00786609">
        <w:rPr>
          <w:rFonts w:ascii="Times New Roman" w:hAnsi="Times New Roman" w:cs="Times New Roman"/>
          <w:sz w:val="28"/>
          <w:szCs w:val="28"/>
        </w:rPr>
        <w:t xml:space="preserve"> серви</w:t>
      </w:r>
      <w:r w:rsidRPr="00786609">
        <w:rPr>
          <w:rFonts w:ascii="Times New Roman" w:hAnsi="Times New Roman" w:cs="Times New Roman"/>
          <w:sz w:val="28"/>
          <w:szCs w:val="28"/>
        </w:rPr>
        <w:t>сов</w:t>
      </w:r>
      <w:r w:rsidR="006C5545" w:rsidRPr="00786609">
        <w:rPr>
          <w:rFonts w:ascii="Times New Roman" w:hAnsi="Times New Roman" w:cs="Times New Roman"/>
          <w:sz w:val="28"/>
          <w:szCs w:val="28"/>
        </w:rPr>
        <w:t>, в частности, электро</w:t>
      </w:r>
      <w:r w:rsidR="006C5545" w:rsidRPr="00786609">
        <w:rPr>
          <w:rFonts w:ascii="Times New Roman" w:hAnsi="Times New Roman" w:cs="Times New Roman"/>
          <w:sz w:val="28"/>
          <w:szCs w:val="28"/>
        </w:rPr>
        <w:t>н</w:t>
      </w:r>
      <w:r w:rsidRPr="00786609">
        <w:rPr>
          <w:rFonts w:ascii="Times New Roman" w:hAnsi="Times New Roman" w:cs="Times New Roman"/>
          <w:sz w:val="28"/>
          <w:szCs w:val="28"/>
        </w:rPr>
        <w:t>ной</w:t>
      </w:r>
      <w:r w:rsidR="006C5545" w:rsidRPr="00786609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786609">
        <w:rPr>
          <w:rFonts w:ascii="Times New Roman" w:hAnsi="Times New Roman" w:cs="Times New Roman"/>
          <w:sz w:val="28"/>
          <w:szCs w:val="28"/>
        </w:rPr>
        <w:t>ы</w:t>
      </w:r>
      <w:r w:rsidR="006C5545" w:rsidRPr="00786609">
        <w:rPr>
          <w:rFonts w:ascii="Times New Roman" w:hAnsi="Times New Roman" w:cs="Times New Roman"/>
          <w:sz w:val="28"/>
          <w:szCs w:val="28"/>
        </w:rPr>
        <w:t>;</w:t>
      </w:r>
    </w:p>
    <w:p w:rsidR="006C5545" w:rsidRPr="00786609" w:rsidRDefault="006C5545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значительная доля организаций пока не соответствуют требованиям д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ступности;</w:t>
      </w:r>
    </w:p>
    <w:p w:rsidR="006C5545" w:rsidRPr="00786609" w:rsidRDefault="006C5545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доля сотрудников, прошедших повышение квалификации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6609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 w:rsidR="00A8171D" w:rsidRPr="00786609">
        <w:rPr>
          <w:rFonts w:ascii="Times New Roman" w:hAnsi="Times New Roman" w:cs="Times New Roman"/>
          <w:sz w:val="28"/>
          <w:szCs w:val="28"/>
        </w:rPr>
        <w:t>, составляет в пределах 50%</w:t>
      </w:r>
      <w:r w:rsidRPr="00786609">
        <w:rPr>
          <w:rFonts w:ascii="Times New Roman" w:hAnsi="Times New Roman" w:cs="Times New Roman"/>
          <w:sz w:val="28"/>
          <w:szCs w:val="28"/>
        </w:rPr>
        <w:t>;</w:t>
      </w:r>
    </w:p>
    <w:p w:rsidR="000D35E0" w:rsidRPr="00786609" w:rsidRDefault="006C5545" w:rsidP="00A81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- </w:t>
      </w:r>
      <w:r w:rsidR="00A8171D" w:rsidRPr="00786609">
        <w:rPr>
          <w:rFonts w:ascii="Times New Roman" w:hAnsi="Times New Roman" w:cs="Times New Roman"/>
          <w:sz w:val="28"/>
          <w:szCs w:val="28"/>
        </w:rPr>
        <w:t>получатели услуг и представители общественных организаций указ</w:t>
      </w:r>
      <w:r w:rsidR="00A8171D" w:rsidRPr="00786609">
        <w:rPr>
          <w:rFonts w:ascii="Times New Roman" w:hAnsi="Times New Roman" w:cs="Times New Roman"/>
          <w:sz w:val="28"/>
          <w:szCs w:val="28"/>
        </w:rPr>
        <w:t>ы</w:t>
      </w:r>
      <w:r w:rsidR="00A8171D" w:rsidRPr="00786609">
        <w:rPr>
          <w:rFonts w:ascii="Times New Roman" w:hAnsi="Times New Roman" w:cs="Times New Roman"/>
          <w:sz w:val="28"/>
          <w:szCs w:val="28"/>
        </w:rPr>
        <w:t xml:space="preserve">вают на необходимость: укрепления материальной базы учреждений, </w:t>
      </w:r>
      <w:r w:rsidR="000D35E0" w:rsidRPr="00786609">
        <w:rPr>
          <w:rFonts w:ascii="Times New Roman" w:hAnsi="Times New Roman" w:cs="Times New Roman"/>
          <w:sz w:val="28"/>
          <w:szCs w:val="28"/>
        </w:rPr>
        <w:t xml:space="preserve">ремонта в помещениях, </w:t>
      </w:r>
      <w:r w:rsidR="00786609" w:rsidRPr="00786609">
        <w:rPr>
          <w:rFonts w:ascii="Times New Roman" w:hAnsi="Times New Roman" w:cs="Times New Roman"/>
          <w:sz w:val="28"/>
          <w:szCs w:val="28"/>
        </w:rPr>
        <w:t xml:space="preserve">адаптации зданий для инвалидов, </w:t>
      </w:r>
      <w:r w:rsidR="000D35E0" w:rsidRPr="00786609">
        <w:rPr>
          <w:rFonts w:ascii="Times New Roman" w:hAnsi="Times New Roman" w:cs="Times New Roman"/>
          <w:sz w:val="28"/>
          <w:szCs w:val="28"/>
        </w:rPr>
        <w:t>приобрете</w:t>
      </w:r>
      <w:r w:rsidR="00786609" w:rsidRPr="00786609">
        <w:rPr>
          <w:rFonts w:ascii="Times New Roman" w:hAnsi="Times New Roman" w:cs="Times New Roman"/>
          <w:sz w:val="28"/>
          <w:szCs w:val="28"/>
        </w:rPr>
        <w:t>ния игрового инве</w:t>
      </w:r>
      <w:r w:rsidR="00786609" w:rsidRPr="00786609">
        <w:rPr>
          <w:rFonts w:ascii="Times New Roman" w:hAnsi="Times New Roman" w:cs="Times New Roman"/>
          <w:sz w:val="28"/>
          <w:szCs w:val="28"/>
        </w:rPr>
        <w:t>н</w:t>
      </w:r>
      <w:r w:rsidR="00786609" w:rsidRPr="00786609">
        <w:rPr>
          <w:rFonts w:ascii="Times New Roman" w:hAnsi="Times New Roman" w:cs="Times New Roman"/>
          <w:sz w:val="28"/>
          <w:szCs w:val="28"/>
        </w:rPr>
        <w:t>таря,</w:t>
      </w:r>
      <w:r w:rsidR="000D35E0" w:rsidRPr="00786609">
        <w:rPr>
          <w:rFonts w:ascii="Times New Roman" w:hAnsi="Times New Roman" w:cs="Times New Roman"/>
          <w:sz w:val="28"/>
          <w:szCs w:val="28"/>
        </w:rPr>
        <w:t xml:space="preserve"> спортивного оборудования;</w:t>
      </w:r>
    </w:p>
    <w:p w:rsidR="000D35E0" w:rsidRPr="00786609" w:rsidRDefault="000D35E0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получатели социал</w:t>
      </w:r>
      <w:r w:rsidR="00786609" w:rsidRPr="00786609">
        <w:rPr>
          <w:rFonts w:ascii="Times New Roman" w:hAnsi="Times New Roman" w:cs="Times New Roman"/>
          <w:sz w:val="28"/>
          <w:szCs w:val="28"/>
        </w:rPr>
        <w:t>ьных услуг предлагают расширить спектр социал</w:t>
      </w:r>
      <w:r w:rsidR="00786609" w:rsidRPr="00786609">
        <w:rPr>
          <w:rFonts w:ascii="Times New Roman" w:hAnsi="Times New Roman" w:cs="Times New Roman"/>
          <w:sz w:val="28"/>
          <w:szCs w:val="28"/>
        </w:rPr>
        <w:t>ь</w:t>
      </w:r>
      <w:r w:rsidR="00786609" w:rsidRPr="00786609">
        <w:rPr>
          <w:rFonts w:ascii="Times New Roman" w:hAnsi="Times New Roman" w:cs="Times New Roman"/>
          <w:sz w:val="28"/>
          <w:szCs w:val="28"/>
        </w:rPr>
        <w:t>ных услуг на полустационарной форме обслуживания, больше проводить мер</w:t>
      </w:r>
      <w:r w:rsidR="00786609" w:rsidRPr="00786609">
        <w:rPr>
          <w:rFonts w:ascii="Times New Roman" w:hAnsi="Times New Roman" w:cs="Times New Roman"/>
          <w:sz w:val="28"/>
          <w:szCs w:val="28"/>
        </w:rPr>
        <w:t>о</w:t>
      </w:r>
      <w:r w:rsidR="00786609" w:rsidRPr="00786609">
        <w:rPr>
          <w:rFonts w:ascii="Times New Roman" w:hAnsi="Times New Roman" w:cs="Times New Roman"/>
          <w:sz w:val="28"/>
          <w:szCs w:val="28"/>
        </w:rPr>
        <w:t>приятий внутри учреждений, а также выездных; отмечается нехватка узких специалистов (логопед, психолог, дефектолог); высказываются претензии по поводу излишнего количества бумаг;</w:t>
      </w:r>
    </w:p>
    <w:p w:rsidR="00786609" w:rsidRPr="00786609" w:rsidRDefault="00786609" w:rsidP="003D4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- получатели услуг и представители общественных организаций указ</w:t>
      </w:r>
      <w:r w:rsidRPr="00786609">
        <w:rPr>
          <w:rFonts w:ascii="Times New Roman" w:hAnsi="Times New Roman" w:cs="Times New Roman"/>
          <w:sz w:val="28"/>
          <w:szCs w:val="28"/>
        </w:rPr>
        <w:t>ы</w:t>
      </w:r>
      <w:r w:rsidRPr="00786609">
        <w:rPr>
          <w:rFonts w:ascii="Times New Roman" w:hAnsi="Times New Roman" w:cs="Times New Roman"/>
          <w:sz w:val="28"/>
          <w:szCs w:val="28"/>
        </w:rPr>
        <w:t>вают на необходимость большего информирования о деятельности учреждений, в том числе через СМИ.</w:t>
      </w:r>
    </w:p>
    <w:p w:rsidR="0081336D" w:rsidRPr="00786609" w:rsidRDefault="0081336D" w:rsidP="007717B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Список использованной и рекомендуемой литературы</w:t>
      </w:r>
    </w:p>
    <w:p w:rsidR="0081336D" w:rsidRPr="00786609" w:rsidRDefault="00617B0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Указ Президента РФ № 597 от 07 мая </w:t>
      </w:r>
      <w:smartTag w:uri="urn:schemas-microsoft-com:office:smarttags" w:element="metricconverter">
        <w:smartTagPr>
          <w:attr w:name="ProductID" w:val="2012 г"/>
        </w:smartTagPr>
        <w:r w:rsidRPr="0078660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86609">
        <w:rPr>
          <w:rFonts w:ascii="Times New Roman" w:hAnsi="Times New Roman" w:cs="Times New Roman"/>
          <w:sz w:val="28"/>
          <w:szCs w:val="28"/>
        </w:rPr>
        <w:t>. «О мероприятиях по реализ</w:t>
      </w:r>
      <w:r w:rsidRPr="00786609">
        <w:rPr>
          <w:rFonts w:ascii="Times New Roman" w:hAnsi="Times New Roman" w:cs="Times New Roman"/>
          <w:sz w:val="28"/>
          <w:szCs w:val="28"/>
        </w:rPr>
        <w:t>а</w:t>
      </w:r>
      <w:r w:rsidRPr="00786609">
        <w:rPr>
          <w:rFonts w:ascii="Times New Roman" w:hAnsi="Times New Roman" w:cs="Times New Roman"/>
          <w:sz w:val="28"/>
          <w:szCs w:val="28"/>
        </w:rPr>
        <w:t>ции государственной социальной политики».</w:t>
      </w:r>
    </w:p>
    <w:p w:rsidR="00617B08" w:rsidRPr="00786609" w:rsidRDefault="00617B0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№ 286 от 30.03.2013 «О формировании независимой системы оценки качества работы организаций, оказывающих с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циальные услуги».</w:t>
      </w:r>
    </w:p>
    <w:p w:rsidR="00617B08" w:rsidRPr="00786609" w:rsidRDefault="00617B08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 xml:space="preserve">Приказ Минтруда России от 8 декабря </w:t>
      </w:r>
      <w:smartTag w:uri="urn:schemas-microsoft-com:office:smarttags" w:element="metricconverter">
        <w:smartTagPr>
          <w:attr w:name="ProductID" w:val="2014 г"/>
        </w:smartTagPr>
        <w:r w:rsidRPr="0078660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86609">
        <w:rPr>
          <w:rFonts w:ascii="Times New Roman" w:hAnsi="Times New Roman" w:cs="Times New Roman"/>
          <w:sz w:val="28"/>
          <w:szCs w:val="28"/>
        </w:rPr>
        <w:t>. № 995н «Об утверждении п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казателей, характеризующих общие критерии оценки качества оказания услуг организациями социального обслуживания».</w:t>
      </w:r>
    </w:p>
    <w:p w:rsidR="00C03A50" w:rsidRPr="00786609" w:rsidRDefault="00704D66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9" w:history="1"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Кириллов, А. Н.</w:t>
        </w:r>
      </w:hyperlink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Становление системы</w:t>
      </w:r>
      <w:r w:rsidR="00C03A50" w:rsidRPr="00786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в соц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сфере / А. Н. Кириллов // Социальная работа. - 2015. - №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11-13.</w:t>
      </w:r>
    </w:p>
    <w:p w:rsidR="00C03A50" w:rsidRPr="00786609" w:rsidRDefault="00C03A50" w:rsidP="00C03A50">
      <w:pPr>
        <w:numPr>
          <w:ilvl w:val="0"/>
          <w:numId w:val="15"/>
        </w:numPr>
        <w:tabs>
          <w:tab w:val="left" w:pos="0"/>
          <w:tab w:val="left" w:pos="3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bCs/>
          <w:sz w:val="28"/>
          <w:szCs w:val="28"/>
        </w:rPr>
        <w:t xml:space="preserve">Коршун, Л.В. </w:t>
      </w:r>
      <w:r w:rsidRPr="00786609">
        <w:rPr>
          <w:rFonts w:ascii="Times New Roman" w:hAnsi="Times New Roman" w:cs="Times New Roman"/>
          <w:sz w:val="28"/>
          <w:szCs w:val="28"/>
        </w:rPr>
        <w:t>Об опыте проведения социологического исследования о кач</w:t>
      </w:r>
      <w:r w:rsidRPr="00786609">
        <w:rPr>
          <w:rFonts w:ascii="Times New Roman" w:hAnsi="Times New Roman" w:cs="Times New Roman"/>
          <w:sz w:val="28"/>
          <w:szCs w:val="28"/>
        </w:rPr>
        <w:t>е</w:t>
      </w:r>
      <w:r w:rsidRPr="00786609">
        <w:rPr>
          <w:rFonts w:ascii="Times New Roman" w:hAnsi="Times New Roman" w:cs="Times New Roman"/>
          <w:sz w:val="28"/>
          <w:szCs w:val="28"/>
        </w:rPr>
        <w:t>стве предоставления социальных услуг / Л. В. Коршун // Работник социальной службы. - 2011. - №</w:t>
      </w:r>
      <w:r w:rsidRPr="00786609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786609">
        <w:rPr>
          <w:rFonts w:ascii="Times New Roman" w:hAnsi="Times New Roman" w:cs="Times New Roman"/>
          <w:sz w:val="28"/>
          <w:szCs w:val="28"/>
        </w:rPr>
        <w:t>. - С. 79-90.</w:t>
      </w:r>
    </w:p>
    <w:p w:rsidR="00C03A50" w:rsidRPr="00786609" w:rsidRDefault="00C03A50" w:rsidP="00C03A50">
      <w:pPr>
        <w:numPr>
          <w:ilvl w:val="0"/>
          <w:numId w:val="15"/>
        </w:numPr>
        <w:tabs>
          <w:tab w:val="left" w:pos="0"/>
          <w:tab w:val="left" w:pos="3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609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786609">
        <w:rPr>
          <w:rFonts w:ascii="Times New Roman" w:hAnsi="Times New Roman" w:cs="Times New Roman"/>
          <w:sz w:val="28"/>
          <w:szCs w:val="28"/>
        </w:rPr>
        <w:t>, С.С. Практика социологических исследований в сфере социал</w:t>
      </w:r>
      <w:r w:rsidRPr="00786609">
        <w:rPr>
          <w:rFonts w:ascii="Times New Roman" w:hAnsi="Times New Roman" w:cs="Times New Roman"/>
          <w:sz w:val="28"/>
          <w:szCs w:val="28"/>
        </w:rPr>
        <w:t>ь</w:t>
      </w:r>
      <w:r w:rsidRPr="00786609">
        <w:rPr>
          <w:rFonts w:ascii="Times New Roman" w:hAnsi="Times New Roman" w:cs="Times New Roman"/>
          <w:sz w:val="28"/>
          <w:szCs w:val="28"/>
        </w:rPr>
        <w:t>ной защиты населения // Работник соц. службы. - 2009. - № 3. - С. 7-12.</w:t>
      </w:r>
    </w:p>
    <w:p w:rsidR="00C03A50" w:rsidRPr="00786609" w:rsidRDefault="00704D66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0" w:history="1"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Максимов, В. И.</w:t>
        </w:r>
      </w:hyperlink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системе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в социальном о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служивании / В. И. Максимов // Социальная работа. - 2015. -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12-15</w:t>
      </w:r>
      <w:r w:rsidR="00C03A50" w:rsidRPr="00786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BDE" w:rsidRPr="00786609" w:rsidRDefault="003D4BDE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Новикова, С.С., Соловьев, А.В. Социологические и психологические мет</w:t>
      </w:r>
      <w:r w:rsidRPr="00786609">
        <w:rPr>
          <w:rFonts w:ascii="Times New Roman" w:hAnsi="Times New Roman" w:cs="Times New Roman"/>
          <w:sz w:val="28"/>
          <w:szCs w:val="28"/>
        </w:rPr>
        <w:t>о</w:t>
      </w:r>
      <w:r w:rsidRPr="00786609">
        <w:rPr>
          <w:rFonts w:ascii="Times New Roman" w:hAnsi="Times New Roman" w:cs="Times New Roman"/>
          <w:sz w:val="28"/>
          <w:szCs w:val="28"/>
        </w:rPr>
        <w:t>ды исследований в социальной работе: Учебное пособие для высшей школы. – М.: Академический проект: Гаудеамус, 2005. – 496 с.</w:t>
      </w:r>
    </w:p>
    <w:p w:rsidR="00C03A50" w:rsidRPr="00786609" w:rsidRDefault="00704D66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Судакевич</w:t>
        </w:r>
        <w:proofErr w:type="spellEnd"/>
        <w:r w:rsidR="00C03A50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Л. Н.</w:t>
        </w:r>
      </w:hyperlink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опыте реализации мероприятий по формированию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зависим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ой системы</w:t>
      </w:r>
      <w:r w:rsidR="00C03A50" w:rsidRPr="00786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работы организаций, оказывающих соц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альные услуги в Псковской области / </w:t>
      </w:r>
      <w:proofErr w:type="spellStart"/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Судакевич</w:t>
      </w:r>
      <w:proofErr w:type="spellEnd"/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Н., С. Б. Калинина // Соц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работа. - 2015. - №</w:t>
      </w:r>
      <w:r w:rsidR="00C03A50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11</w:t>
      </w:r>
      <w:r w:rsidR="00C03A50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13-14.</w:t>
      </w:r>
    </w:p>
    <w:p w:rsidR="003D4BDE" w:rsidRPr="00786609" w:rsidRDefault="00704D66" w:rsidP="00C03A50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2" w:history="1">
        <w:r w:rsidR="003D4BDE" w:rsidRPr="0078660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Тихонова, Л. Г.</w:t>
        </w:r>
      </w:hyperlink>
      <w:r w:rsidR="003D4BDE" w:rsidRPr="00786609">
        <w:rPr>
          <w:rFonts w:ascii="Times New Roman" w:hAnsi="Times New Roman" w:cs="Times New Roman"/>
          <w:sz w:val="28"/>
          <w:szCs w:val="28"/>
        </w:rPr>
        <w:t xml:space="preserve">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 социального обслуживания как инструмент информирования населения / Л. Г. Тихонова // Социальная р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бота. - 2014. - </w:t>
      </w:r>
      <w:r w:rsidR="003D4BDE" w:rsidRPr="00786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11</w:t>
      </w:r>
      <w:r w:rsidR="003D4BDE" w:rsidRPr="007866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10-11.</w:t>
      </w:r>
    </w:p>
    <w:p w:rsidR="009F34EF" w:rsidRPr="00786609" w:rsidRDefault="009F34EF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3D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CB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E1F61" w:rsidRPr="00786609" w:rsidRDefault="004D23E2" w:rsidP="00BE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социального обслуживания, предоставляющий </w:t>
      </w:r>
      <w:r w:rsidR="006A3C51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социальные услуги в </w:t>
      </w:r>
      <w:r w:rsidR="009431F6" w:rsidRPr="00786609">
        <w:rPr>
          <w:rFonts w:ascii="Times New Roman" w:hAnsi="Times New Roman" w:cs="Times New Roman"/>
          <w:b/>
          <w:sz w:val="28"/>
          <w:szCs w:val="28"/>
        </w:rPr>
        <w:t>полу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стационарной форме социального обслуживания </w:t>
      </w:r>
    </w:p>
    <w:p w:rsidR="009431F6" w:rsidRPr="00786609" w:rsidRDefault="009431F6" w:rsidP="00BE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035"/>
      </w:tblGrid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«Верхнекамский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9431F6" w:rsidRPr="00786609" w:rsidTr="004D23E2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9431F6" w:rsidRPr="00786609" w:rsidRDefault="009431F6" w:rsidP="00943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в Зуевском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комплексный центр социального обслуживания нас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в Советском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Нолинском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Оричевском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в Слободском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«Уржумский комплексный центр социального обслуживания населения»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«Кировский городской комплексный центр социального обслуживания населения»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«Кировский центр социальной помощи семье и детям»</w:t>
            </w:r>
          </w:p>
        </w:tc>
      </w:tr>
      <w:tr w:rsidR="009431F6" w:rsidRPr="00786609" w:rsidTr="009431F6">
        <w:tc>
          <w:tcPr>
            <w:tcW w:w="415" w:type="pct"/>
            <w:shd w:val="clear" w:color="auto" w:fill="auto"/>
          </w:tcPr>
          <w:p w:rsidR="009431F6" w:rsidRPr="00786609" w:rsidRDefault="009431F6" w:rsidP="00BE1F6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9431F6" w:rsidRPr="00786609" w:rsidRDefault="009431F6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«Кировский комплексный социальный центр по оказанию помощи лицам без определенного места жительства и занятий»</w:t>
            </w:r>
          </w:p>
        </w:tc>
      </w:tr>
    </w:tbl>
    <w:p w:rsidR="00BE1F61" w:rsidRPr="00786609" w:rsidRDefault="00BE1F61" w:rsidP="00BE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социального обслуживания, предоставляющий </w:t>
      </w:r>
      <w:r w:rsidR="009431F6" w:rsidRPr="00786609">
        <w:rPr>
          <w:rFonts w:ascii="Times New Roman" w:hAnsi="Times New Roman" w:cs="Times New Roman"/>
          <w:b/>
          <w:sz w:val="28"/>
          <w:szCs w:val="28"/>
        </w:rPr>
        <w:t xml:space="preserve">несовершеннолетним 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социальные услуги в стационарной форме </w:t>
      </w:r>
      <w:r w:rsidR="006A3C51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>социального обслужи</w:t>
      </w:r>
      <w:r w:rsidR="009431F6" w:rsidRPr="00786609">
        <w:rPr>
          <w:rFonts w:ascii="Times New Roman" w:hAnsi="Times New Roman" w:cs="Times New Roman"/>
          <w:b/>
          <w:sz w:val="28"/>
          <w:szCs w:val="28"/>
        </w:rPr>
        <w:t>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035"/>
      </w:tblGrid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реабилитационный центр для детей и подростков с ограниченными возможностями»</w:t>
            </w:r>
          </w:p>
        </w:tc>
      </w:tr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«Областной реабилитационный центр для детей и подростков с огран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возможностями»</w:t>
            </w:r>
          </w:p>
        </w:tc>
      </w:tr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«Кировский социально-реабилитационный центр для несовершенноле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комплексный центр социального обслуживания нас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в Слободском районе»</w:t>
            </w:r>
          </w:p>
        </w:tc>
      </w:tr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062A49" w:rsidRPr="00786609" w:rsidTr="00DD1767">
        <w:tc>
          <w:tcPr>
            <w:tcW w:w="415" w:type="pct"/>
            <w:shd w:val="clear" w:color="auto" w:fill="auto"/>
          </w:tcPr>
          <w:p w:rsidR="00062A49" w:rsidRPr="00786609" w:rsidRDefault="00062A49" w:rsidP="00BE1F6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062A49" w:rsidRPr="00786609" w:rsidRDefault="00062A49" w:rsidP="00DD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</w:tbl>
    <w:p w:rsidR="007717B9" w:rsidRPr="00786609" w:rsidRDefault="007717B9" w:rsidP="00BE1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7717B9" w:rsidRPr="00786609" w:rsidSect="00963557">
          <w:footerReference w:type="default" r:id="rId2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5527E" w:rsidRPr="00786609" w:rsidRDefault="00B5527E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Бланк оценки полноты представленной информации об организации социального обслуживания на официальном сайте в сети Интернет</w:t>
      </w:r>
    </w:p>
    <w:tbl>
      <w:tblPr>
        <w:tblW w:w="5000" w:type="pct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  <w:gridCol w:w="1704"/>
        <w:gridCol w:w="1983"/>
        <w:gridCol w:w="2057"/>
      </w:tblGrid>
      <w:tr w:rsidR="007E729C" w:rsidRPr="00786609" w:rsidTr="00B5527E">
        <w:trPr>
          <w:trHeight w:val="1558"/>
        </w:trPr>
        <w:tc>
          <w:tcPr>
            <w:tcW w:w="3129" w:type="pct"/>
            <w:shd w:val="clear" w:color="auto" w:fill="FFFFFF" w:themeFill="background1"/>
            <w:vAlign w:val="bottom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:rsidR="00B5527E" w:rsidRPr="00786609" w:rsidRDefault="00B5527E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Учреждение 1</w:t>
            </w:r>
          </w:p>
        </w:tc>
        <w:tc>
          <w:tcPr>
            <w:tcW w:w="646" w:type="pct"/>
            <w:shd w:val="clear" w:color="auto" w:fill="FFFFFF" w:themeFill="background1"/>
            <w:vAlign w:val="center"/>
            <w:hideMark/>
          </w:tcPr>
          <w:p w:rsidR="00B5527E" w:rsidRPr="00786609" w:rsidRDefault="00B5527E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Учреждение 2…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:rsidR="00B5527E" w:rsidRPr="00786609" w:rsidRDefault="00915A1C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Учреждение 28</w:t>
            </w:r>
          </w:p>
        </w:tc>
      </w:tr>
      <w:tr w:rsidR="007E729C" w:rsidRPr="00786609" w:rsidTr="00B5527E">
        <w:trPr>
          <w:trHeight w:val="495"/>
        </w:trPr>
        <w:tc>
          <w:tcPr>
            <w:tcW w:w="3129" w:type="pct"/>
            <w:shd w:val="clear" w:color="auto" w:fill="FFFFFF" w:themeFill="background1"/>
            <w:hideMark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дате государственной регистрации в качестве поставщика социальных услуг с указ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числа, месяца и года регистрации;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914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и адресов электронной почты;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5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месте нахождения поставщика социальных услуг, его филиалах (при их наличии) с указанием адреса и схемы проезда;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283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 режиме, графике работы с указанием дней и часов приема, перерыва на обед;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43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65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 руководителе, его заместителях, руководителях филиалов (при их наличии у поста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 социальных услуг) с указанием контактных телефонов и адресов электронной почты;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 структуре и об органах управления организации социального обслуживания с указ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положениях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 совете организации социального обслуживания;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282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получателей социальных услуг, доступе к информационным системам в сфере социального обслуживания и сети «Интернет»);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65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 о форме социального обслуживания, в которой поставщик социальных услуг предоста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социальные услуги (стационарной, полустационарной, на дому);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 видах социальных услуг, предоставляемых поставщиком социальных услуг (соц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ставляемых поставщиком социальных услуг; о порядке и условиях предоставления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бесплатно и за плату по видам социальных услуг и формам социального 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служивания; о тарифах на социальные услуги по видам социальных услуг и формам соц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обслуживания; размере платы за предоставление социальных услуг, а также о возможности получения социальных услуг бесплатно;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численности получателей социальных услуг по формам социального 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и видам социальных услуг за плату, частичную плату в соответствии с дог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ворами о предоставлении социальных услуг за счет средств физических лиц и (или) юр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лиц;</w:t>
            </w:r>
            <w:proofErr w:type="gramEnd"/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1248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об объеме предоставляемых социальных услуг за счет бюджетных ассигнований бю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субъектов Российской Федерации и за плату, частичную плату в соответствии с д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849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65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687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557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29C" w:rsidRPr="00786609" w:rsidTr="00B5527E">
        <w:trPr>
          <w:trHeight w:val="847"/>
        </w:trPr>
        <w:tc>
          <w:tcPr>
            <w:tcW w:w="3129" w:type="pct"/>
            <w:shd w:val="clear" w:color="auto" w:fill="FFFFFF" w:themeFill="background1"/>
          </w:tcPr>
          <w:p w:rsidR="00B5527E" w:rsidRPr="00786609" w:rsidRDefault="00B5527E" w:rsidP="007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о проведении независимой оценки качества оказания услуг организациями социальн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обслуживания,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уполномоченным федеральным органом исполн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власти;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bottom"/>
          </w:tcPr>
          <w:p w:rsidR="00B5527E" w:rsidRPr="00786609" w:rsidRDefault="00B5527E" w:rsidP="0077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B5527E" w:rsidP="00B5527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17B9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915A1C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полная, актуальная (2017</w:t>
      </w:r>
      <w:r w:rsidR="007717B9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717B9" w:rsidRPr="00786609" w:rsidRDefault="007717B9" w:rsidP="00B552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0,5 - информация не полная</w:t>
      </w:r>
      <w:r w:rsidR="00915A1C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не актуальная (2015, 2016</w:t>
      </w: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165CB" w:rsidRPr="00786609" w:rsidRDefault="007717B9" w:rsidP="00B552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 w:rsidR="00B5527E"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Pr="00786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 не открываются</w:t>
      </w:r>
    </w:p>
    <w:p w:rsidR="007165CB" w:rsidRPr="00786609" w:rsidRDefault="007165CB" w:rsidP="00D84F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5CB" w:rsidRPr="00786609" w:rsidRDefault="007165CB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CB" w:rsidRPr="00786609" w:rsidRDefault="007165CB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>
      <w:pPr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br w:type="page"/>
      </w:r>
    </w:p>
    <w:p w:rsidR="007717B9" w:rsidRPr="00786609" w:rsidRDefault="007717B9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717B9" w:rsidRPr="00786609" w:rsidSect="00C03A50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9F34EF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Бланк регистрации контрольных обращений в организации по телефону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251"/>
        <w:gridCol w:w="984"/>
        <w:gridCol w:w="1207"/>
        <w:gridCol w:w="1125"/>
        <w:gridCol w:w="1272"/>
        <w:gridCol w:w="1207"/>
        <w:gridCol w:w="1125"/>
        <w:gridCol w:w="1272"/>
      </w:tblGrid>
      <w:tr w:rsidR="007E729C" w:rsidRPr="00786609" w:rsidTr="00746BC1">
        <w:trPr>
          <w:trHeight w:val="1863"/>
        </w:trPr>
        <w:tc>
          <w:tcPr>
            <w:tcW w:w="196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41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511" w:type="pct"/>
            <w:shd w:val="clear" w:color="auto" w:fill="auto"/>
            <w:hideMark/>
          </w:tcPr>
          <w:p w:rsidR="007717B9" w:rsidRPr="00786609" w:rsidRDefault="00AD0B50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="007717B9" w:rsidRPr="0078660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="007717B9"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717B9" w:rsidRPr="00786609">
              <w:rPr>
                <w:rFonts w:ascii="Times New Roman" w:eastAsia="Times New Roman" w:hAnsi="Times New Roman" w:cs="Times New Roman"/>
                <w:lang w:eastAsia="ru-RU"/>
              </w:rPr>
              <w:t>фон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602" w:type="pct"/>
            <w:shd w:val="clear" w:color="auto" w:fill="auto"/>
            <w:hideMark/>
          </w:tcPr>
          <w:p w:rsidR="007717B9" w:rsidRPr="00786609" w:rsidRDefault="007717B9" w:rsidP="007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Дата пе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вого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ращения в учрежд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D0B50" w:rsidRPr="0078660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38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Дата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вета на первое обращ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82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Примеч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ния (Текст ответа на первое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ращение в учрежд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ние)</w:t>
            </w:r>
          </w:p>
        </w:tc>
        <w:tc>
          <w:tcPr>
            <w:tcW w:w="669" w:type="pct"/>
            <w:shd w:val="clear" w:color="auto" w:fill="auto"/>
            <w:hideMark/>
          </w:tcPr>
          <w:p w:rsidR="007717B9" w:rsidRPr="00786609" w:rsidRDefault="007717B9" w:rsidP="007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Дата вт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рого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ращения в учрежд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D0B50" w:rsidRPr="0078660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438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Дата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вета на второе обращ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624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Примеч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ния (Текст ответа на второе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ращение в учрежд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ние)</w:t>
            </w:r>
          </w:p>
        </w:tc>
      </w:tr>
      <w:tr w:rsidR="007E729C" w:rsidRPr="00786609" w:rsidTr="007717B9">
        <w:trPr>
          <w:trHeight w:val="1320"/>
        </w:trPr>
        <w:tc>
          <w:tcPr>
            <w:tcW w:w="196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pct"/>
            <w:shd w:val="clear" w:color="auto" w:fill="auto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717B9">
        <w:trPr>
          <w:trHeight w:val="1320"/>
        </w:trPr>
        <w:tc>
          <w:tcPr>
            <w:tcW w:w="196" w:type="pct"/>
            <w:shd w:val="clear" w:color="auto" w:fill="auto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7B9" w:rsidRPr="00786609" w:rsidTr="007717B9">
        <w:trPr>
          <w:trHeight w:val="1584"/>
        </w:trPr>
        <w:tc>
          <w:tcPr>
            <w:tcW w:w="196" w:type="pct"/>
            <w:shd w:val="clear" w:color="auto" w:fill="auto"/>
            <w:hideMark/>
          </w:tcPr>
          <w:p w:rsidR="007717B9" w:rsidRPr="00786609" w:rsidRDefault="00746BC1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041" w:type="pct"/>
            <w:shd w:val="clear" w:color="auto" w:fill="auto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27E" w:rsidRPr="00786609" w:rsidRDefault="00B5527E" w:rsidP="00771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B9" w:rsidRPr="00786609" w:rsidRDefault="007717B9" w:rsidP="007717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7717B9" w:rsidRPr="00786609" w:rsidRDefault="007717B9" w:rsidP="00B5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Бланк регистрации контрольных обращений в организации по </w:t>
      </w:r>
      <w:r w:rsidR="003F08B4" w:rsidRPr="003F08B4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официальному электронному адресу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3"/>
        <w:gridCol w:w="1048"/>
        <w:gridCol w:w="1063"/>
        <w:gridCol w:w="1672"/>
        <w:gridCol w:w="949"/>
        <w:gridCol w:w="1068"/>
        <w:gridCol w:w="1663"/>
        <w:gridCol w:w="949"/>
        <w:gridCol w:w="1068"/>
      </w:tblGrid>
      <w:tr w:rsidR="007E729C" w:rsidRPr="00786609" w:rsidTr="007717B9">
        <w:trPr>
          <w:trHeight w:val="2430"/>
        </w:trPr>
        <w:tc>
          <w:tcPr>
            <w:tcW w:w="192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50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Учр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ждение</w:t>
            </w:r>
          </w:p>
        </w:tc>
        <w:tc>
          <w:tcPr>
            <w:tcW w:w="557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Адрес эле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тронной почты учр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ждения</w:t>
            </w:r>
          </w:p>
        </w:tc>
        <w:tc>
          <w:tcPr>
            <w:tcW w:w="817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Дата первого обращения в учреждение с электронной почты </w:t>
            </w:r>
            <w:r w:rsidR="00915A1C" w:rsidRPr="0078660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kropacheva65@bk.ru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Дата ответа на пе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вое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560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чания (Текст ответа на пе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вое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ращение в учр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ждение)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Дата второго обращения в учреждение с электронной почты </w:t>
            </w:r>
            <w:r w:rsidR="00915A1C" w:rsidRPr="0078660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semenovykhg@list.ru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Дата ответа на вт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рое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560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чания (Текст ответа на вт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рое 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ращение в учр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ждение)</w:t>
            </w:r>
          </w:p>
        </w:tc>
      </w:tr>
      <w:tr w:rsidR="007E729C" w:rsidRPr="00786609" w:rsidTr="007717B9">
        <w:trPr>
          <w:trHeight w:val="1320"/>
        </w:trPr>
        <w:tc>
          <w:tcPr>
            <w:tcW w:w="192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717B9">
        <w:trPr>
          <w:trHeight w:val="1320"/>
        </w:trPr>
        <w:tc>
          <w:tcPr>
            <w:tcW w:w="192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shd w:val="clear" w:color="auto" w:fill="FFFFFF" w:themeFill="background1"/>
            <w:hideMark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717B9">
        <w:trPr>
          <w:trHeight w:val="1320"/>
        </w:trPr>
        <w:tc>
          <w:tcPr>
            <w:tcW w:w="192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5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7717B9" w:rsidRPr="00786609" w:rsidRDefault="007717B9" w:rsidP="007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D25676" w:rsidP="00D84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Результаты контрольных обращений в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396"/>
        <w:gridCol w:w="1464"/>
        <w:gridCol w:w="1915"/>
        <w:gridCol w:w="1563"/>
        <w:gridCol w:w="1915"/>
      </w:tblGrid>
      <w:tr w:rsidR="00D25676" w:rsidRPr="00786609" w:rsidTr="00D25676">
        <w:trPr>
          <w:trHeight w:val="1517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звонков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</w:t>
            </w:r>
            <w:proofErr w:type="gram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по эле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тронной п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</w:t>
            </w:r>
            <w:proofErr w:type="gramEnd"/>
          </w:p>
        </w:tc>
      </w:tr>
      <w:tr w:rsidR="00A41EDC" w:rsidRPr="00786609" w:rsidTr="00A41EDC">
        <w:trPr>
          <w:trHeight w:val="419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Полустационарная форма</w:t>
            </w:r>
          </w:p>
        </w:tc>
      </w:tr>
      <w:tr w:rsidR="00D25676" w:rsidRPr="00786609" w:rsidTr="00D25676">
        <w:trPr>
          <w:trHeight w:val="1334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сьевский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587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луницкий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55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«Вер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некамский ко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плексный центр 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D25676">
        <w:trPr>
          <w:trHeight w:val="187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плексный центр 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25676" w:rsidRPr="00786609" w:rsidTr="00A41EDC">
        <w:trPr>
          <w:trHeight w:val="1648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 в Зуе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25676" w:rsidRPr="00786609" w:rsidTr="00A41EDC">
        <w:trPr>
          <w:trHeight w:val="1686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мезский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676" w:rsidRPr="00786609" w:rsidTr="00A41EDC">
        <w:trPr>
          <w:trHeight w:val="1696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«Кирово-Чепецкий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25676" w:rsidRPr="00786609" w:rsidTr="00A41EDC">
        <w:trPr>
          <w:trHeight w:val="169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ничском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547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68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 в Сове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834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новском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268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мыжский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71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55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нинский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25676" w:rsidRPr="00786609" w:rsidTr="00A41EDC">
        <w:trPr>
          <w:trHeight w:val="1561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585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62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 в Слобо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66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684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25676" w:rsidRPr="00786609" w:rsidTr="00A41EDC">
        <w:trPr>
          <w:trHeight w:val="155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«Уржу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комплексный центр социального обслуживания нас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835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69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«Ме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комплек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 населения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559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«Киро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городской ко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плексный центр с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676" w:rsidRPr="00786609" w:rsidTr="00D25676">
        <w:trPr>
          <w:trHeight w:val="1248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КОГАУСО «Киро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центр социал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 семье и детям»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676" w:rsidRPr="00786609" w:rsidTr="00A41EDC">
        <w:trPr>
          <w:trHeight w:val="1982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КОГКУСО «Киро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комплексный социальный центр по оказанию пом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лицам без опр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деленного места ж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занятий»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D25676" w:rsidRPr="00786609" w:rsidRDefault="00D25676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1EDC" w:rsidRPr="00786609" w:rsidTr="00A41EDC">
        <w:trPr>
          <w:trHeight w:val="426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</w:tr>
      <w:tr w:rsidR="00A41EDC" w:rsidRPr="00786609" w:rsidTr="00A41EDC">
        <w:trPr>
          <w:trHeight w:val="1982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КОГКУСО «Кирово-Чепецкий реабил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тационный центр для детей и подрос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 ограниченн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возможностями»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41EDC" w:rsidRPr="00786609" w:rsidTr="00A41EDC">
        <w:trPr>
          <w:trHeight w:val="1982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КОГКУСО «Облас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реабилитацио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для детей и подростков с огр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ниченными возмо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ностями»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41EDC" w:rsidRPr="00786609" w:rsidTr="00A41EDC">
        <w:trPr>
          <w:trHeight w:val="1982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КОГКУСО «Киро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социально-реабилитационный центр для несове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шеннолетних </w:t>
            </w:r>
            <w:proofErr w:type="spellStart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тушка</w:t>
            </w:r>
            <w:proofErr w:type="spellEnd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41EDC" w:rsidRPr="00786609" w:rsidTr="00A41EDC">
        <w:trPr>
          <w:trHeight w:val="1679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КОГКУСО «Кирово-Чепецкий комплек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41EDC" w:rsidRPr="00786609" w:rsidTr="00A41EDC">
        <w:trPr>
          <w:trHeight w:val="1688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КОГАУСО «Ме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комплек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обслуживания населения в Слобо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41EDC" w:rsidRPr="00786609" w:rsidTr="00A41EDC">
        <w:trPr>
          <w:trHeight w:val="1840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КОГАУСО «Ме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комплек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новском</w:t>
            </w:r>
            <w:proofErr w:type="spellEnd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41EDC" w:rsidRPr="00786609" w:rsidTr="00A41EDC">
        <w:trPr>
          <w:trHeight w:val="1682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КОГАУСО «Ме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комплек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41EDC" w:rsidRPr="00786609" w:rsidTr="00A41EDC">
        <w:trPr>
          <w:trHeight w:val="1692"/>
        </w:trPr>
        <w:tc>
          <w:tcPr>
            <w:tcW w:w="304" w:type="pct"/>
            <w:shd w:val="clear" w:color="auto" w:fill="auto"/>
            <w:noWrap/>
            <w:vAlign w:val="center"/>
          </w:tcPr>
          <w:p w:rsidR="00A41EDC" w:rsidRPr="00786609" w:rsidRDefault="00A41EDC" w:rsidP="00D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КОГАУСО «Ме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комплек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gramEnd"/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A41EDC" w:rsidRPr="00786609" w:rsidRDefault="00A41EDC" w:rsidP="00A4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EF" w:rsidRPr="00786609" w:rsidRDefault="009F34EF" w:rsidP="00D84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BC1" w:rsidRPr="00786609" w:rsidRDefault="00746BC1" w:rsidP="00746B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915A1C" w:rsidRPr="00786609" w:rsidRDefault="00915A1C" w:rsidP="0091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915A1C" w:rsidRPr="00786609" w:rsidRDefault="00915A1C" w:rsidP="0091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Общественный совет при министерстве социального развития Кировской области пр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водит независимую оценку качества оказания услуг организациями социального о</w:t>
      </w:r>
      <w:r w:rsidRPr="00786609">
        <w:rPr>
          <w:rFonts w:ascii="Times New Roman" w:hAnsi="Times New Roman" w:cs="Times New Roman"/>
          <w:b/>
          <w:sz w:val="24"/>
          <w:szCs w:val="24"/>
        </w:rPr>
        <w:t>б</w:t>
      </w:r>
      <w:r w:rsidRPr="00786609">
        <w:rPr>
          <w:rFonts w:ascii="Times New Roman" w:hAnsi="Times New Roman" w:cs="Times New Roman"/>
          <w:b/>
          <w:sz w:val="24"/>
          <w:szCs w:val="24"/>
        </w:rPr>
        <w:t>служивания. Пожалуйста, прочитайте внимательно вопросы и обведите в кружок те варианты ответа, которые наиболее соответствуют Вашему мнению. Анкета анони</w:t>
      </w:r>
      <w:r w:rsidRPr="00786609">
        <w:rPr>
          <w:rFonts w:ascii="Times New Roman" w:hAnsi="Times New Roman" w:cs="Times New Roman"/>
          <w:b/>
          <w:sz w:val="24"/>
          <w:szCs w:val="24"/>
        </w:rPr>
        <w:t>м</w:t>
      </w:r>
      <w:r w:rsidRPr="00786609">
        <w:rPr>
          <w:rFonts w:ascii="Times New Roman" w:hAnsi="Times New Roman" w:cs="Times New Roman"/>
          <w:b/>
          <w:sz w:val="24"/>
          <w:szCs w:val="24"/>
        </w:rPr>
        <w:t>ная, данные будут использованы в обобщенном виде.</w:t>
      </w:r>
    </w:p>
    <w:p w:rsidR="00915A1C" w:rsidRPr="00786609" w:rsidRDefault="00915A1C" w:rsidP="0091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Мы высоко оценим Ваше мнение о качестве предоставления социальных услуг!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1. Как бы Вы оценили свою информированность о работе Центра, перечне и порядке предоставления социальный услуг, помощи несовершеннолетним?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в полном объеме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Информирован отчасти 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3) Мало информирован  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Не информирован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2. </w:t>
      </w:r>
      <w:r w:rsidRPr="00786609">
        <w:rPr>
          <w:rFonts w:ascii="Times New Roman" w:hAnsi="Times New Roman" w:cs="Times New Roman"/>
          <w:b/>
          <w:sz w:val="24"/>
          <w:szCs w:val="24"/>
        </w:rPr>
        <w:t>Считаете ли Вы условия оказания социальных услуг (проживания, обучения, реаб</w:t>
      </w:r>
      <w:r w:rsidRPr="00786609">
        <w:rPr>
          <w:rFonts w:ascii="Times New Roman" w:hAnsi="Times New Roman" w:cs="Times New Roman"/>
          <w:b/>
          <w:sz w:val="24"/>
          <w:szCs w:val="24"/>
        </w:rPr>
        <w:t>и</w:t>
      </w:r>
      <w:r w:rsidRPr="00786609">
        <w:rPr>
          <w:rFonts w:ascii="Times New Roman" w:hAnsi="Times New Roman" w:cs="Times New Roman"/>
          <w:b/>
          <w:sz w:val="24"/>
          <w:szCs w:val="24"/>
        </w:rPr>
        <w:t>литации) в Центре доступными для детей, особенно для детей-инвалидов?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Условия полностью доступны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Условия отчасти доступны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Условия малодоступны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Условия совсем недоступны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3. Как бы Вы оценили благоустройство и содержание помещений Центра и прилега</w:t>
      </w:r>
      <w:r w:rsidRPr="00786609">
        <w:rPr>
          <w:rFonts w:ascii="Times New Roman" w:hAnsi="Times New Roman" w:cs="Times New Roman"/>
          <w:b/>
          <w:sz w:val="24"/>
          <w:szCs w:val="24"/>
        </w:rPr>
        <w:t>ю</w:t>
      </w:r>
      <w:r w:rsidRPr="00786609">
        <w:rPr>
          <w:rFonts w:ascii="Times New Roman" w:hAnsi="Times New Roman" w:cs="Times New Roman"/>
          <w:b/>
          <w:sz w:val="24"/>
          <w:szCs w:val="24"/>
        </w:rPr>
        <w:t>щей территории: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Хорошие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Удовлетворительные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Не удовлетворительные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4.</w:t>
      </w: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b/>
          <w:sz w:val="24"/>
          <w:szCs w:val="24"/>
        </w:rPr>
        <w:t>Оцените, насколько</w:t>
      </w: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b/>
          <w:sz w:val="24"/>
          <w:szCs w:val="24"/>
        </w:rPr>
        <w:t>сотрудники Центра вежливы, внимательны и доброжелательны по отношению к Вам?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Сотрудники всегда вежливы, внимательны и доброжелательны  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Чаще всего сотрудники вежливы, внимательны и доброжелательны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Не всегда сотрудники проявляют вежливость, внимание и доброжелательность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4) Большинство сотрудников не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доброжелательны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>, не вежливы и не внимательны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5.</w:t>
      </w: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b/>
          <w:sz w:val="24"/>
          <w:szCs w:val="24"/>
        </w:rPr>
        <w:t>Оцените, насколько работники Центра, работающие с Вами, профессиональны и компетентны?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Персонал обладает высоким профессионализмом и компетентностью 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Большинство персонала профессионально и компетентно 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Большая часть персонала мало профессиональна и компетентна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Персонал некомпетентен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6. Как бы Вы оценили изменения качества Вашей жизни (питание, здоровье, обучение, отдых, настроение) после помещения в Центр?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Качество моей жизни изменилось в лучшую сторону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Качество моей жизни немного улучшилось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Значительных изменений не произошло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Качество моей жизни ухудшилось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7. Нравятся ли Вам проводимые в Центре групповые мероприятия (оздоровительные, досуговые)?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Да, очень нравятся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Да, большинство нравятся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Чаще не нравятся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Совсем не нравятся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8. Порекомендовали ли бы Вы, при необходимости, данный Центр своим родственн</w:t>
      </w:r>
      <w:r w:rsidRPr="00786609">
        <w:rPr>
          <w:rFonts w:ascii="Times New Roman" w:hAnsi="Times New Roman" w:cs="Times New Roman"/>
          <w:b/>
          <w:sz w:val="24"/>
          <w:szCs w:val="24"/>
        </w:rPr>
        <w:t>и</w:t>
      </w:r>
      <w:r w:rsidRPr="00786609">
        <w:rPr>
          <w:rFonts w:ascii="Times New Roman" w:hAnsi="Times New Roman" w:cs="Times New Roman"/>
          <w:b/>
          <w:sz w:val="24"/>
          <w:szCs w:val="24"/>
        </w:rPr>
        <w:t>кам или знакомым?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lastRenderedPageBreak/>
        <w:t xml:space="preserve">1) Да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Нет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Затрудняюсь ответить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9. Укажите, насколько Вы удовлетворены условиями проживания в Центре. Поставьте знак в каждой строке, если к вам этот вопрос не относится – поставьте знак в после</w:t>
      </w:r>
      <w:r w:rsidRPr="00786609">
        <w:rPr>
          <w:rFonts w:ascii="Times New Roman" w:hAnsi="Times New Roman" w:cs="Times New Roman"/>
          <w:b/>
          <w:sz w:val="24"/>
          <w:szCs w:val="24"/>
        </w:rPr>
        <w:t>д</w:t>
      </w:r>
      <w:r w:rsidRPr="00786609">
        <w:rPr>
          <w:rFonts w:ascii="Times New Roman" w:hAnsi="Times New Roman" w:cs="Times New Roman"/>
          <w:b/>
          <w:sz w:val="24"/>
          <w:szCs w:val="24"/>
        </w:rPr>
        <w:t>нем столбике: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73"/>
        <w:gridCol w:w="1728"/>
        <w:gridCol w:w="1728"/>
        <w:gridCol w:w="1728"/>
        <w:gridCol w:w="1312"/>
      </w:tblGrid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удовлетворен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творен</w:t>
            </w: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Ко мне не относится</w:t>
            </w: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Оборудованием для предоставления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Мебелью, мягким инве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тарем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Социально-бытовыми, парикмахерскими и гиг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еническими услугами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Хранением личных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Оборудованным для 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валидов санитарно-гигиеническим помещ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нием (туалета и ванной комнат)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Санитарным содержан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ем санитарно-технического оборудов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(туалета и ванной комнат)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Порядком оплаты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Графиком посещения родственниками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1C" w:rsidRPr="00786609" w:rsidTr="00DD1767">
        <w:tc>
          <w:tcPr>
            <w:tcW w:w="566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Оперативностью реш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вопросов, с котор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ми Вы обращаетесь к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трудникам Центра</w:t>
            </w: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15A1C" w:rsidRPr="00786609" w:rsidRDefault="00915A1C" w:rsidP="0091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10. С Вашей точки зрения, что нужно сделать, чтобы улучшить качество жизни детей, находящихся в Центре? Дайте, пожалуйста, два совета: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12. Что Вас не устраивает в работе Центра?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lastRenderedPageBreak/>
        <w:t>А сейчас несколько слов о себе: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13. Ваш пол: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мужской   </w:t>
      </w:r>
    </w:p>
    <w:p w:rsidR="00915A1C" w:rsidRPr="00786609" w:rsidRDefault="00915A1C" w:rsidP="0091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женский   </w:t>
      </w:r>
    </w:p>
    <w:p w:rsidR="00915A1C" w:rsidRPr="00786609" w:rsidRDefault="00915A1C" w:rsidP="00915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14. Ваш возраст:</w:t>
      </w:r>
    </w:p>
    <w:p w:rsidR="00915A1C" w:rsidRPr="00786609" w:rsidRDefault="00915A1C" w:rsidP="0091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до 5 лет</w:t>
      </w:r>
    </w:p>
    <w:p w:rsidR="00915A1C" w:rsidRPr="00786609" w:rsidRDefault="00915A1C" w:rsidP="00915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от 5 до 10 лет  </w:t>
      </w:r>
    </w:p>
    <w:p w:rsidR="00915A1C" w:rsidRPr="00786609" w:rsidRDefault="00915A1C" w:rsidP="00915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от 10 до 18 лет  </w:t>
      </w:r>
    </w:p>
    <w:p w:rsidR="00915A1C" w:rsidRPr="00786609" w:rsidRDefault="00915A1C" w:rsidP="0091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Pr="00786609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Pr="003F08B4" w:rsidRDefault="003F08B4" w:rsidP="003F0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8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3F08B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DD1767" w:rsidRPr="00786609" w:rsidRDefault="00DD1767" w:rsidP="00DD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DD1767" w:rsidRPr="00786609" w:rsidRDefault="00DD1767" w:rsidP="00DD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Общественный совет при министерстве социального развития Кировской области пр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водит независимую оценку качества оказания услуг организациями социального о</w:t>
      </w:r>
      <w:r w:rsidRPr="00786609">
        <w:rPr>
          <w:rFonts w:ascii="Times New Roman" w:hAnsi="Times New Roman" w:cs="Times New Roman"/>
          <w:b/>
          <w:sz w:val="24"/>
          <w:szCs w:val="24"/>
        </w:rPr>
        <w:t>б</w:t>
      </w:r>
      <w:r w:rsidRPr="00786609">
        <w:rPr>
          <w:rFonts w:ascii="Times New Roman" w:hAnsi="Times New Roman" w:cs="Times New Roman"/>
          <w:b/>
          <w:sz w:val="24"/>
          <w:szCs w:val="24"/>
        </w:rPr>
        <w:t>служивания. По итогам мониторинга будет составлен рейтинг организаций. Пожалу</w:t>
      </w:r>
      <w:r w:rsidRPr="00786609">
        <w:rPr>
          <w:rFonts w:ascii="Times New Roman" w:hAnsi="Times New Roman" w:cs="Times New Roman"/>
          <w:b/>
          <w:sz w:val="24"/>
          <w:szCs w:val="24"/>
        </w:rPr>
        <w:t>й</w:t>
      </w:r>
      <w:r w:rsidRPr="00786609">
        <w:rPr>
          <w:rFonts w:ascii="Times New Roman" w:hAnsi="Times New Roman" w:cs="Times New Roman"/>
          <w:b/>
          <w:sz w:val="24"/>
          <w:szCs w:val="24"/>
        </w:rPr>
        <w:t>ста, прочитайте внимательно вопросы и обведите в кружок те варианты ответа, кот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рые наиболее соответствуют Вашему мнению. Анкета анонимная, данные будут и</w:t>
      </w:r>
      <w:r w:rsidRPr="00786609">
        <w:rPr>
          <w:rFonts w:ascii="Times New Roman" w:hAnsi="Times New Roman" w:cs="Times New Roman"/>
          <w:b/>
          <w:sz w:val="24"/>
          <w:szCs w:val="24"/>
        </w:rPr>
        <w:t>с</w:t>
      </w:r>
      <w:r w:rsidRPr="00786609">
        <w:rPr>
          <w:rFonts w:ascii="Times New Roman" w:hAnsi="Times New Roman" w:cs="Times New Roman"/>
          <w:b/>
          <w:sz w:val="24"/>
          <w:szCs w:val="24"/>
        </w:rPr>
        <w:t>пользованы в обобщенном виде.</w:t>
      </w:r>
    </w:p>
    <w:p w:rsidR="00DD1767" w:rsidRPr="00786609" w:rsidRDefault="00DD1767" w:rsidP="00DD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Мы высоко оценим Ваше мнение о качестве предоставления социальных услуг!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1. Как бы Вы оценили свою информированность о работе организации, перечне и п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рядке предоставления социальный услуг?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в полном объеме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Мало информирован  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Не информирован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2.</w:t>
      </w: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b/>
          <w:sz w:val="24"/>
          <w:szCs w:val="24"/>
        </w:rPr>
        <w:t>Считаете ли Вы условия оказания социальных услуг в организации доступными для людей, особенно для лиц с ограниченными возможностями?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Условия полностью доступны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Условия отчасти доступны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Условия малодоступны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Условия совсем недоступны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3. Как бы Вы оценили благоустройство и содержание помещений организации и прил</w:t>
      </w:r>
      <w:r w:rsidRPr="00786609">
        <w:rPr>
          <w:rFonts w:ascii="Times New Roman" w:hAnsi="Times New Roman" w:cs="Times New Roman"/>
          <w:b/>
          <w:sz w:val="24"/>
          <w:szCs w:val="24"/>
        </w:rPr>
        <w:t>е</w:t>
      </w:r>
      <w:r w:rsidRPr="00786609">
        <w:rPr>
          <w:rFonts w:ascii="Times New Roman" w:hAnsi="Times New Roman" w:cs="Times New Roman"/>
          <w:b/>
          <w:sz w:val="24"/>
          <w:szCs w:val="24"/>
        </w:rPr>
        <w:t>гающей территории?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Хорошие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Удовлетворительные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Не удовлетворительные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4. Оцените время ожидания предоставления социальных услуг в организации: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Услуга предоставлена в установленные сроки (быстро получи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>а) помощь)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Пришлось ожидать больше срока, установленного при назначении данной услуги (была очередь, долго ожида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а) получения услуг)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Затрудняюсь ответить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5. Сколько в среднем Вы ожидали приема к специалисту организации при личном о</w:t>
      </w:r>
      <w:r w:rsidRPr="00786609">
        <w:rPr>
          <w:rFonts w:ascii="Times New Roman" w:hAnsi="Times New Roman" w:cs="Times New Roman"/>
          <w:b/>
          <w:sz w:val="24"/>
          <w:szCs w:val="24"/>
        </w:rPr>
        <w:t>б</w:t>
      </w:r>
      <w:r w:rsidRPr="00786609">
        <w:rPr>
          <w:rFonts w:ascii="Times New Roman" w:hAnsi="Times New Roman" w:cs="Times New Roman"/>
          <w:b/>
          <w:sz w:val="24"/>
          <w:szCs w:val="24"/>
        </w:rPr>
        <w:t>ращении для получения информации о работе организации, порядке предоставления социальных услуг: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менее 15 минут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от 15 до 30 минут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более 30 минут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6. Оцените, насколько</w:t>
      </w: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b/>
          <w:sz w:val="24"/>
          <w:szCs w:val="24"/>
        </w:rPr>
        <w:t>сотрудники организации вежливы, внимательны и доброжел</w:t>
      </w:r>
      <w:r w:rsidRPr="00786609">
        <w:rPr>
          <w:rFonts w:ascii="Times New Roman" w:hAnsi="Times New Roman" w:cs="Times New Roman"/>
          <w:b/>
          <w:sz w:val="24"/>
          <w:szCs w:val="24"/>
        </w:rPr>
        <w:t>а</w:t>
      </w:r>
      <w:r w:rsidRPr="00786609">
        <w:rPr>
          <w:rFonts w:ascii="Times New Roman" w:hAnsi="Times New Roman" w:cs="Times New Roman"/>
          <w:b/>
          <w:sz w:val="24"/>
          <w:szCs w:val="24"/>
        </w:rPr>
        <w:t>тельны по отношению к Вам: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Сотрудники всегда вежливы, внимательны и доброжелательны  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Чаще всего сотрудники вежливы, внимательны и доброжелательны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Не всегда сотрудники проявляют вежливость, внимание и доброжелательность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4) Большинство сотрудников не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доброжелательны</w:t>
      </w:r>
      <w:proofErr w:type="gramEnd"/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7. Оцените, насколько работники организации профессиональны и компетентны: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Персонал обладает высоким профессионализмом и компетентностью 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Персонал в большинстве профессионален и компетентен 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Большая часть персонала мало профессиональна и компетентна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Персонал некомпетентен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8. Как бы Вы оценили изменения качества Вашей жизни в результате получения соц</w:t>
      </w:r>
      <w:r w:rsidRPr="00786609">
        <w:rPr>
          <w:rFonts w:ascii="Times New Roman" w:hAnsi="Times New Roman" w:cs="Times New Roman"/>
          <w:b/>
          <w:sz w:val="24"/>
          <w:szCs w:val="24"/>
        </w:rPr>
        <w:t>и</w:t>
      </w:r>
      <w:r w:rsidRPr="00786609">
        <w:rPr>
          <w:rFonts w:ascii="Times New Roman" w:hAnsi="Times New Roman" w:cs="Times New Roman"/>
          <w:b/>
          <w:sz w:val="24"/>
          <w:szCs w:val="24"/>
        </w:rPr>
        <w:t>альных услуг в организации социального обслуживания?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Качество моей жизни изменилось в лучшую сторону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Качество моей жизни незначительно улучшилось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Значительных изменений не произошло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lastRenderedPageBreak/>
        <w:t>4) Качество моей жизни ухудшилось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9. Удовлетворены ли Вы качеством проводимых в организации коллективных мер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приятий для получателей социальных услуг (оздоровительных, досуговых)?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Полностью удовлетворен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Отчасти удовлетворен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Скорее не удовлетворен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Нет, не удовлетворен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10. Порекомендовали ли бы Вы, при необходимости, воспользоваться социальными услугами, предоставляемыми организацией, своим родственникам или знакомым?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Да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Нет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Затрудняюсь ответить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11. Укажите, насколько Вы удовлетворены условиями предоставления социальных услуг. Поставьте знак в каждой строке: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73"/>
        <w:gridCol w:w="1728"/>
        <w:gridCol w:w="1728"/>
        <w:gridCol w:w="1728"/>
        <w:gridCol w:w="1312"/>
      </w:tblGrid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удовлетворен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творен</w:t>
            </w: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Ко мне не относится</w:t>
            </w: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Оборудованием для предоставления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Мебелью, мягким инве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тарем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Социально-бытовыми, парикмахерскими и гиг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еническими услугами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Хранением личных 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Оборудованным для 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валидов санитарно-гигиеническим помещ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нием (туалета и ванной комнат)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Санитарным содержан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ем санитарно-технического оборудов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(туалета и ванной комнат)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Порядком оплаты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Графиком посещения родственниками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67" w:rsidRPr="00786609" w:rsidTr="00DD1767">
        <w:tc>
          <w:tcPr>
            <w:tcW w:w="566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Оперативностью реш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вопросов, с котор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ми Вы обращаетесь к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трудникам Центра</w:t>
            </w: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767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8B4" w:rsidRPr="00786609" w:rsidRDefault="003F08B4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lastRenderedPageBreak/>
        <w:t>12. Что Вас не устраивает в работе организации? Что нужно сделать, чтобы улучшить качество социальных услуг? Дайте, пожалуйста, два совета: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А сейчас несколько слов о себе: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12. Ваш пол: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1) мужской   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женский   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13. Ваш возраст: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до 30 лет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2) от 31 до 50 лет  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3) от 51 до 70 лет   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4) старше 70 лет    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915A1C" w:rsidRPr="00786609" w:rsidRDefault="00915A1C" w:rsidP="00DD1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Pr="00786609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1C" w:rsidRDefault="00915A1C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F08B4" w:rsidSect="007717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A3C51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</w:p>
    <w:p w:rsidR="003F08B4" w:rsidRPr="003F08B4" w:rsidRDefault="003F08B4" w:rsidP="003F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B4">
        <w:rPr>
          <w:rFonts w:ascii="Times New Roman" w:hAnsi="Times New Roman" w:cs="Times New Roman"/>
          <w:b/>
          <w:sz w:val="28"/>
          <w:szCs w:val="28"/>
        </w:rPr>
        <w:t>Сводные данные по анализу информации, размещенной организациями на сайте www.bus.gov.ru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2097"/>
        <w:gridCol w:w="1226"/>
        <w:gridCol w:w="1336"/>
        <w:gridCol w:w="1336"/>
        <w:gridCol w:w="1557"/>
        <w:gridCol w:w="1339"/>
        <w:gridCol w:w="1336"/>
        <w:gridCol w:w="1557"/>
        <w:gridCol w:w="1489"/>
        <w:gridCol w:w="1517"/>
      </w:tblGrid>
      <w:tr w:rsidR="003F08B4" w:rsidRPr="003F08B4" w:rsidTr="003F08B4">
        <w:trPr>
          <w:trHeight w:val="759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на 10.08.2017</w:t>
            </w:r>
          </w:p>
        </w:tc>
        <w:tc>
          <w:tcPr>
            <w:tcW w:w="2217" w:type="pct"/>
            <w:gridSpan w:val="5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плановые показатели</w:t>
            </w:r>
          </w:p>
        </w:tc>
        <w:tc>
          <w:tcPr>
            <w:tcW w:w="1430" w:type="pct"/>
            <w:gridSpan w:val="3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фактические показатели по результатам деятельности и проведенных контрольных мероприятий</w:t>
            </w:r>
          </w:p>
        </w:tc>
        <w:tc>
          <w:tcPr>
            <w:tcW w:w="495" w:type="pct"/>
            <w:vMerge w:val="restar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фактические показатели по годовой бухгалте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ской отче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(за 2016)</w:t>
            </w:r>
          </w:p>
        </w:tc>
      </w:tr>
      <w:tr w:rsidR="003F08B4" w:rsidRPr="003F08B4" w:rsidTr="003F08B4">
        <w:trPr>
          <w:trHeight w:val="1545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общая информ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</w:p>
        </w:tc>
        <w:tc>
          <w:tcPr>
            <w:tcW w:w="436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ция о гос.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адании</w:t>
            </w:r>
          </w:p>
        </w:tc>
        <w:tc>
          <w:tcPr>
            <w:tcW w:w="436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ция о плане ФХД</w:t>
            </w:r>
          </w:p>
        </w:tc>
        <w:tc>
          <w:tcPr>
            <w:tcW w:w="508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информация об использ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вании цел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вых средств</w:t>
            </w:r>
          </w:p>
        </w:tc>
        <w:tc>
          <w:tcPr>
            <w:tcW w:w="437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ция о пок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зателях бюджетной сметы</w:t>
            </w:r>
          </w:p>
        </w:tc>
        <w:tc>
          <w:tcPr>
            <w:tcW w:w="436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общая 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формация</w:t>
            </w:r>
          </w:p>
        </w:tc>
        <w:tc>
          <w:tcPr>
            <w:tcW w:w="508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нформация о результатах деятельности и об испол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зовании имущества</w:t>
            </w:r>
          </w:p>
        </w:tc>
        <w:tc>
          <w:tcPr>
            <w:tcW w:w="486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нформация о проведе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ных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трольных мероприят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</w:p>
        </w:tc>
        <w:tc>
          <w:tcPr>
            <w:tcW w:w="495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Аф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насьевский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холуницкий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«Вер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некамский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282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 в Зуевском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Кил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мезский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ный центр соц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ального обслуж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вания населения»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КОГКУСО «Кир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во-Чепецкий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8B4" w:rsidRPr="003F08B4" w:rsidTr="003F08B4">
        <w:trPr>
          <w:trHeight w:val="176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в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Котельни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ском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менский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ный центр соц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ального обслуж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вания населения»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300"/>
        </w:trPr>
        <w:tc>
          <w:tcPr>
            <w:tcW w:w="174" w:type="pct"/>
            <w:vMerge w:val="restar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4" w:type="pct"/>
            <w:vMerge w:val="restar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 в Советском районе»</w:t>
            </w:r>
          </w:p>
        </w:tc>
        <w:tc>
          <w:tcPr>
            <w:tcW w:w="400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5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300"/>
        </w:trPr>
        <w:tc>
          <w:tcPr>
            <w:tcW w:w="17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8B4" w:rsidRPr="003F08B4" w:rsidTr="003F08B4">
        <w:trPr>
          <w:trHeight w:val="315"/>
        </w:trPr>
        <w:tc>
          <w:tcPr>
            <w:tcW w:w="17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8B4" w:rsidRPr="003F08B4" w:rsidTr="003F08B4">
        <w:trPr>
          <w:trHeight w:val="176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в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Подос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новском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мыжский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315"/>
        </w:trPr>
        <w:tc>
          <w:tcPr>
            <w:tcW w:w="174" w:type="pct"/>
            <w:vMerge w:val="restar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4" w:type="pct"/>
            <w:vMerge w:val="restar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  <w:proofErr w:type="gram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Нолинском</w:t>
            </w:r>
            <w:proofErr w:type="gram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5" w:type="pct"/>
            <w:vMerge w:val="restar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315"/>
        </w:trPr>
        <w:tc>
          <w:tcPr>
            <w:tcW w:w="17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8B4" w:rsidRPr="003F08B4" w:rsidTr="003F08B4">
        <w:trPr>
          <w:trHeight w:val="315"/>
        </w:trPr>
        <w:tc>
          <w:tcPr>
            <w:tcW w:w="17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8B4" w:rsidRPr="003F08B4" w:rsidTr="003F08B4">
        <w:trPr>
          <w:trHeight w:val="930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КОГКУСО «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нинский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ный центр соц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ального обслуж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вания населения»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8B4" w:rsidRPr="003F08B4" w:rsidTr="003F08B4">
        <w:trPr>
          <w:trHeight w:val="176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в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Ориче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ском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177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в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Свечи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ском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176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 в Слобо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ском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176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в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Тужинском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176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в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Унинском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«У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жумский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177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в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Юрьянском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1761"/>
        </w:trPr>
        <w:tc>
          <w:tcPr>
            <w:tcW w:w="17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«Ме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районный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  <w:proofErr w:type="gram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Яранском</w:t>
            </w:r>
            <w:proofErr w:type="gram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ровский городской комплексный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456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ровский центр 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циальной помощи семье и детям»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912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КОГКУСО «К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ровский комплек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ный социальный центр по оказанию помощи лицам без определенного 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ста жительства и занятий»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566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КОГАУСО «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Вя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скополянский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плексный центр социального 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служивания нас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ления»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AD53C4">
        <w:trPr>
          <w:trHeight w:val="272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КОГКУСО «Кир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во-Чепецкий ре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билитационный центр для детей и подростков с огр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ниченными во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можностями»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912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КОГКУСО «О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ластной реабилит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ционный центр для детей и подростков с ограниченными возможностями»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F08B4" w:rsidRPr="003F08B4" w:rsidTr="003F08B4">
        <w:trPr>
          <w:trHeight w:val="684"/>
        </w:trPr>
        <w:tc>
          <w:tcPr>
            <w:tcW w:w="174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4" w:type="pct"/>
            <w:shd w:val="clear" w:color="auto" w:fill="FFFFFF" w:themeFill="background1"/>
            <w:hideMark/>
          </w:tcPr>
          <w:p w:rsidR="003F08B4" w:rsidRPr="003F08B4" w:rsidRDefault="003F08B4" w:rsidP="003F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КОГКУСО «К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ровский социально-реабилитационный центр для несове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 xml:space="preserve">шеннолетних </w:t>
            </w:r>
            <w:proofErr w:type="spellStart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тушка</w:t>
            </w:r>
            <w:proofErr w:type="spellEnd"/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0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08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95" w:type="pct"/>
            <w:shd w:val="clear" w:color="auto" w:fill="FFFFFF" w:themeFill="background1"/>
            <w:noWrap/>
            <w:hideMark/>
          </w:tcPr>
          <w:p w:rsidR="003F08B4" w:rsidRPr="003F08B4" w:rsidRDefault="003F08B4" w:rsidP="003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8B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C51" w:rsidRPr="00786609" w:rsidRDefault="006A3C5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8B4" w:rsidRDefault="003F08B4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F08B4" w:rsidSect="00AD53C4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746BC1" w:rsidRPr="00786609" w:rsidRDefault="00746BC1" w:rsidP="0074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DD1767" w:rsidRPr="00786609" w:rsidRDefault="00DD1767" w:rsidP="00DD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Уважаемые члены общественной организации!</w:t>
      </w:r>
    </w:p>
    <w:p w:rsidR="00DD1767" w:rsidRPr="00786609" w:rsidRDefault="00DD1767" w:rsidP="00DD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Общественный совет при министерстве социального развития Кировской области проводит опрос среди общественных организаций региона по оценке качества оказания услуг организациями социального обслуживания населения, предоставляющими социальные услуги в полустационарной форме. По итогам анкетирования будет составлен рейтинг орг</w:t>
      </w:r>
      <w:r w:rsidRPr="00786609">
        <w:rPr>
          <w:rFonts w:ascii="Times New Roman" w:hAnsi="Times New Roman" w:cs="Times New Roman"/>
          <w:sz w:val="24"/>
          <w:szCs w:val="24"/>
        </w:rPr>
        <w:t>а</w:t>
      </w:r>
      <w:r w:rsidRPr="00786609">
        <w:rPr>
          <w:rFonts w:ascii="Times New Roman" w:hAnsi="Times New Roman" w:cs="Times New Roman"/>
          <w:sz w:val="24"/>
          <w:szCs w:val="24"/>
        </w:rPr>
        <w:t>низаций. Просим Вас принять активное участие в опросе.</w:t>
      </w:r>
    </w:p>
    <w:p w:rsidR="00DD1767" w:rsidRPr="00786609" w:rsidRDefault="00DD1767" w:rsidP="00DD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Пожалуйста, прочитайте внимательно вопросы и обведите в кружок те варианты отв</w:t>
      </w:r>
      <w:r w:rsidRPr="00786609">
        <w:rPr>
          <w:rFonts w:ascii="Times New Roman" w:hAnsi="Times New Roman" w:cs="Times New Roman"/>
          <w:sz w:val="24"/>
          <w:szCs w:val="24"/>
        </w:rPr>
        <w:t>е</w:t>
      </w:r>
      <w:r w:rsidRPr="00786609">
        <w:rPr>
          <w:rFonts w:ascii="Times New Roman" w:hAnsi="Times New Roman" w:cs="Times New Roman"/>
          <w:sz w:val="24"/>
          <w:szCs w:val="24"/>
        </w:rPr>
        <w:t xml:space="preserve">та, который наиболее соответствуют Вашему мнению. </w:t>
      </w:r>
    </w:p>
    <w:p w:rsidR="00DD1767" w:rsidRPr="00786609" w:rsidRDefault="00DD1767" w:rsidP="00DD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Заранее благодарим Вас за помощь!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1. </w:t>
      </w:r>
      <w:r w:rsidRPr="00786609">
        <w:rPr>
          <w:rFonts w:ascii="Times New Roman" w:hAnsi="Times New Roman" w:cs="Times New Roman"/>
          <w:b/>
          <w:sz w:val="24"/>
          <w:szCs w:val="24"/>
        </w:rPr>
        <w:t>Как бы Вы оценили уровень информированности членов Вашей организации об услугах в полустационарной форме, которые оказывает комплексный центр социал</w:t>
      </w:r>
      <w:r w:rsidRPr="00786609">
        <w:rPr>
          <w:rFonts w:ascii="Times New Roman" w:hAnsi="Times New Roman" w:cs="Times New Roman"/>
          <w:b/>
          <w:sz w:val="24"/>
          <w:szCs w:val="24"/>
        </w:rPr>
        <w:t>ь</w:t>
      </w:r>
      <w:r w:rsidRPr="00786609">
        <w:rPr>
          <w:rFonts w:ascii="Times New Roman" w:hAnsi="Times New Roman" w:cs="Times New Roman"/>
          <w:b/>
          <w:sz w:val="24"/>
          <w:szCs w:val="24"/>
        </w:rPr>
        <w:t>ного обслуживания населения в отделении по работе с семьями и детьми?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информированы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2) информированы частично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3) мало информированы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В) не информированы совсем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2. Как часто Вашей организации приходится обращаться к специалистам отделения по работе с семьями и детьми КЦСОН, оказывающего социальные услуги в полустаци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нарной форме?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1) регулярно обращаемся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2) обращаемся иногда, от случая к случаю</w:t>
      </w:r>
    </w:p>
    <w:p w:rsidR="00DD1767" w:rsidRPr="00786609" w:rsidRDefault="00DD1767" w:rsidP="00DD1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обращаемся редко, в случае крайней необходимости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4) не обращаемся совсем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3. Насколько качественно, по отзывам членов Вашей организации, предоставляются социальные услуги населению в полустационарной форме в указанной организации?</w:t>
      </w: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i/>
          <w:sz w:val="24"/>
          <w:szCs w:val="24"/>
        </w:rPr>
        <w:t>Оцените качество услуг, обведя в кружок соответствующую цифру, по пятибалльной шк</w:t>
      </w:r>
      <w:r w:rsidRPr="00786609">
        <w:rPr>
          <w:rFonts w:ascii="Times New Roman" w:hAnsi="Times New Roman" w:cs="Times New Roman"/>
          <w:i/>
          <w:sz w:val="24"/>
          <w:szCs w:val="24"/>
        </w:rPr>
        <w:t>а</w:t>
      </w:r>
      <w:r w:rsidRPr="00786609">
        <w:rPr>
          <w:rFonts w:ascii="Times New Roman" w:hAnsi="Times New Roman" w:cs="Times New Roman"/>
          <w:i/>
          <w:sz w:val="24"/>
          <w:szCs w:val="24"/>
        </w:rPr>
        <w:t>ле, где 5 баллов – очень качественно, а 1 балл – совсем не качественно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396"/>
        <w:gridCol w:w="1397"/>
        <w:gridCol w:w="1398"/>
        <w:gridCol w:w="1398"/>
        <w:gridCol w:w="1399"/>
      </w:tblGrid>
      <w:tr w:rsidR="00DD1767" w:rsidRPr="00786609" w:rsidTr="00DD1767">
        <w:tc>
          <w:tcPr>
            <w:tcW w:w="2583" w:type="dxa"/>
            <w:shd w:val="clear" w:color="auto" w:fill="auto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«_________ комплек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ный центр социальн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населения» (отделение по работе с семьями и детьми)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4. Как в целом Вы бы оценили эффективность взаимодействия Вашей организации с КЦСОН?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высоко эффективные</w:t>
      </w:r>
      <w:proofErr w:type="gramEnd"/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2) достаточно эффективные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мало эффективные</w:t>
      </w:r>
      <w:proofErr w:type="gramEnd"/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ab/>
        <w:t>4) не эффективные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5. Как бы Вы в целом оценили деятельность КЦСОН по предоставлению социальных услуг в полустационарной форме:</w:t>
      </w:r>
    </w:p>
    <w:p w:rsidR="00DD1767" w:rsidRPr="00786609" w:rsidRDefault="00DD1767" w:rsidP="00DD17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DD1767" w:rsidRPr="00786609" w:rsidRDefault="00DD1767" w:rsidP="00DD17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скорее положительно</w:t>
      </w:r>
    </w:p>
    <w:p w:rsidR="00DD1767" w:rsidRPr="00786609" w:rsidRDefault="00DD1767" w:rsidP="00DD17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скорее отрицательно</w:t>
      </w:r>
    </w:p>
    <w:p w:rsidR="00DD1767" w:rsidRPr="00786609" w:rsidRDefault="00DD1767" w:rsidP="00DD17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отрицательно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6. Напишите, пожалуйста, Ваши пожелания и предложения, которые, на Ваш взгляд, улучшили бы качество социальных услуг в полустационарной форме, оказываемых КЦСОН:</w:t>
      </w:r>
    </w:p>
    <w:p w:rsidR="00DD1767" w:rsidRPr="00786609" w:rsidRDefault="00DD1767" w:rsidP="00DD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Спасибо!</w:t>
      </w:r>
    </w:p>
    <w:p w:rsidR="00746BC1" w:rsidRPr="00786609" w:rsidRDefault="00746BC1" w:rsidP="00746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BC1" w:rsidRPr="00786609" w:rsidRDefault="00746BC1" w:rsidP="00FF0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746BC1" w:rsidRPr="00786609" w:rsidRDefault="00746BC1" w:rsidP="0074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Бланк сводной оценки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2069"/>
        <w:gridCol w:w="1880"/>
        <w:gridCol w:w="1117"/>
      </w:tblGrid>
      <w:tr w:rsidR="007E729C" w:rsidRPr="00786609" w:rsidTr="00746BC1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1" w:rsidRPr="00786609" w:rsidRDefault="00746BC1" w:rsidP="007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1" w:rsidRPr="00786609" w:rsidRDefault="00746BC1" w:rsidP="0074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Среднее значение</w:t>
            </w:r>
          </w:p>
        </w:tc>
      </w:tr>
      <w:tr w:rsidR="007E729C" w:rsidRPr="00786609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Как бы Вы оценили свою информирова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 о работе организации, перечне и п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рядке предоставления социальный услуг?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1) 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Информирован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2) Информирован отчасти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3) Мало информирован 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4) Не информирован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1248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условия оказания соц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альных услуг в организации доступными для людей, особенно для лиц с ограниченными возможностями?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1) Условия полностью доступны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2) Условия отчасти доступны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3) Условия малодоступны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4) Условия совсем недоступны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Как бы Вы оценили благоустройство и с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держание помещения организации и прил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гающей территории: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1) Хорошие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2) Удовлетворительные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DD1767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3) Не удовлетворительные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DD1767" w:rsidRPr="00786609" w:rsidRDefault="00DD1767" w:rsidP="00DD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609">
              <w:rPr>
                <w:rFonts w:ascii="Times New Roman" w:hAnsi="Times New Roman" w:cs="Times New Roman"/>
                <w:b/>
                <w:bCs/>
              </w:rPr>
              <w:t>4. Оцените время ожидания предоставления социальных услуг в организации: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67" w:rsidRPr="00786609" w:rsidRDefault="00DD1767" w:rsidP="00DD1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1) Услуга предоставлена в установленные сроки (быстро получи</w:t>
            </w:r>
            <w:proofErr w:type="gramStart"/>
            <w:r w:rsidRPr="00786609">
              <w:rPr>
                <w:rFonts w:ascii="Times New Roman" w:hAnsi="Times New Roman" w:cs="Times New Roman"/>
              </w:rPr>
              <w:t>л(</w:t>
            </w:r>
            <w:proofErr w:type="gramEnd"/>
            <w:r w:rsidRPr="00786609">
              <w:rPr>
                <w:rFonts w:ascii="Times New Roman" w:hAnsi="Times New Roman" w:cs="Times New Roman"/>
              </w:rPr>
              <w:t>а) помощь)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67" w:rsidRPr="00786609" w:rsidRDefault="00DD1767" w:rsidP="00DD17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6609">
              <w:rPr>
                <w:rFonts w:ascii="Times New Roman" w:hAnsi="Times New Roman" w:cs="Times New Roman"/>
                <w:color w:val="000000"/>
              </w:rPr>
              <w:t>2) Пришлось ожидать больше срока, устано</w:t>
            </w:r>
            <w:r w:rsidRPr="00786609">
              <w:rPr>
                <w:rFonts w:ascii="Times New Roman" w:hAnsi="Times New Roman" w:cs="Times New Roman"/>
                <w:color w:val="000000"/>
              </w:rPr>
              <w:t>в</w:t>
            </w:r>
            <w:r w:rsidRPr="00786609">
              <w:rPr>
                <w:rFonts w:ascii="Times New Roman" w:hAnsi="Times New Roman" w:cs="Times New Roman"/>
                <w:color w:val="000000"/>
              </w:rPr>
              <w:t>ленного при назначении данной услуги (была очередь, долго ожида</w:t>
            </w:r>
            <w:proofErr w:type="gramStart"/>
            <w:r w:rsidRPr="00786609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786609">
              <w:rPr>
                <w:rFonts w:ascii="Times New Roman" w:hAnsi="Times New Roman" w:cs="Times New Roman"/>
                <w:color w:val="000000"/>
              </w:rPr>
              <w:t>а) получения услуг)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609">
              <w:rPr>
                <w:rFonts w:ascii="Times New Roman" w:hAnsi="Times New Roman" w:cs="Times New Roman"/>
                <w:color w:val="000000"/>
              </w:rPr>
              <w:t>3) Затрудняюсь ответить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609">
              <w:rPr>
                <w:rFonts w:ascii="Times New Roman" w:hAnsi="Times New Roman" w:cs="Times New Roman"/>
                <w:b/>
                <w:bCs/>
                <w:color w:val="000000"/>
              </w:rPr>
              <w:t>5. Сколько в среднем Вы ожидали приема к специалисту организации при личном обр</w:t>
            </w:r>
            <w:r w:rsidRPr="00786609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786609">
              <w:rPr>
                <w:rFonts w:ascii="Times New Roman" w:hAnsi="Times New Roman" w:cs="Times New Roman"/>
                <w:b/>
                <w:bCs/>
                <w:color w:val="000000"/>
              </w:rPr>
              <w:t>щении для получения информации о работе организации, порядке предоставления соц</w:t>
            </w:r>
            <w:r w:rsidRPr="00786609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786609">
              <w:rPr>
                <w:rFonts w:ascii="Times New Roman" w:hAnsi="Times New Roman" w:cs="Times New Roman"/>
                <w:b/>
                <w:bCs/>
                <w:color w:val="000000"/>
              </w:rPr>
              <w:t>альных услуг: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609">
              <w:rPr>
                <w:rFonts w:ascii="Times New Roman" w:hAnsi="Times New Roman" w:cs="Times New Roman"/>
                <w:color w:val="000000"/>
              </w:rPr>
              <w:t>1) менее 15 минут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609">
              <w:rPr>
                <w:rFonts w:ascii="Times New Roman" w:hAnsi="Times New Roman" w:cs="Times New Roman"/>
                <w:color w:val="000000"/>
              </w:rPr>
              <w:t>2) от 15 до 30 минут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767" w:rsidRPr="00786609" w:rsidTr="00DD1767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7" w:rsidRPr="00786609" w:rsidRDefault="00DD1767" w:rsidP="00DD1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609">
              <w:rPr>
                <w:rFonts w:ascii="Times New Roman" w:hAnsi="Times New Roman" w:cs="Times New Roman"/>
                <w:color w:val="000000"/>
              </w:rPr>
              <w:t>3) более 30 минут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7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746BC1"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Вы, что работники организ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ции, оказывающие социальные услуги, пр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фессиональны и компетентны?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1) Да, персонал обладает высоким професси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нализмом и компетентностью 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2) Персонал в большинстве профессионален и компетентен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 Большая часть персонала мало професси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нальна и компетентна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4) Персонал некомпетентен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746BC1"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Вы, что сотрудники орган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зации вежливы, внимательны и доброжел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тельны?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1) Да, сотрудники всегда вежливы, внимател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ны и доброжелательны 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2) Да, чаще всего сотрудники вежливы, вним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тельны и доброжелательны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3) Не всегда сотрудники проявляют вежливость, внимание и доброжелательность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4) Нет, большинство сотрудников не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доброж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лательны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Как бы Вы оценили изменения качества Вашей жизни в условиях стационарного проживания?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1) Качество моей жизни изменилось в лучшую сторону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2) Качество моей жизни незначительно улу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шилось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3) Значительных изменений не произошло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4) Качество моей жизни ухудшилось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Удовлетворены ли Вы качеством пров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димых в организации коллективных мер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приятий </w:t>
            </w:r>
            <w:proofErr w:type="gramStart"/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</w:t>
            </w:r>
            <w:proofErr w:type="gramEnd"/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проживающих (оздоровител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ных, досуговых)?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1) Да, 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2) Да, отчасти удовлетворен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3) Скорее не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4) Нет, не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1248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DD1767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Порекомендовали ли бы Вы, при необх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746BC1"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димости, воспользоваться социальными услугами, предоставляемыми организацией, своим родственникам или знакомым?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1) Да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2) Нет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3) Затрудняюсь ответить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Условия: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Качеством жилого помещения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Оборудованием для предоставления соц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альных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 Качеством питания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Мебелью, мягким инвентарем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5.Предоставлением социально-бытовых, п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рикмахерских и гигиенических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Хранением личных вещей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Оборудованным для инвалидов санита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но-гигиеническим помещением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Санитарным содержанием санитарно-технического оборудования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Порядком оплаты социальных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Конфиденциальностью предоставления социальных услуг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 Графиком посещения родственниками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624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Оперативностью решения вопросов, с к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торыми Вы обращаетесь к персоналу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Частично удовлетворен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Не удовлетворен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936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11. С Вашей точки зрения, что нужно сд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лать, чтобы улучшить качество жизни </w:t>
            </w:r>
            <w:proofErr w:type="gramStart"/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живающих</w:t>
            </w:r>
            <w:proofErr w:type="gramEnd"/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 Дайте, пожалуйста, два совета: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Что Вас не устраивает в работе организ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ции?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 Ваш пол: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1) мужской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2) женский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 Ваш возраст: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1) до 18 лет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2) от 19 до 30 лет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2) от 31 до 40 лет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 xml:space="preserve">3) от 41 до 55 лет 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29C" w:rsidRPr="00786609" w:rsidTr="00746BC1">
        <w:trPr>
          <w:trHeight w:val="312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4) старше 55 лет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BC1" w:rsidRPr="00786609" w:rsidRDefault="00746BC1" w:rsidP="00746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2721"/>
      <w:bookmarkEnd w:id="15"/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67" w:rsidRPr="00786609" w:rsidRDefault="00DD1767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BC1" w:rsidRPr="00786609" w:rsidRDefault="00746BC1" w:rsidP="00746B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746BC1" w:rsidRPr="00786609" w:rsidRDefault="00746BC1" w:rsidP="00746B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Тематика и эталоны ответов на контрольные обращения в организации</w:t>
      </w:r>
    </w:p>
    <w:p w:rsidR="00DD1767" w:rsidRPr="00786609" w:rsidRDefault="00DD1767" w:rsidP="00DD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1. Я нахожусь на надомном обслуживании, ко мне ходит социальный работник, живу в соседнем доме рядом с Центром социального обслуживания. От соседок по площадке слышала, что они посещают Центр, ходят на обеды, поют, делают зарядку, слушают различные беседы, общаются. Могу ли я тоже посещать отделение дневного пребыв</w:t>
      </w:r>
      <w:r w:rsidRPr="00786609">
        <w:rPr>
          <w:rFonts w:ascii="Times New Roman" w:hAnsi="Times New Roman" w:cs="Times New Roman"/>
          <w:b/>
          <w:sz w:val="24"/>
          <w:szCs w:val="24"/>
        </w:rPr>
        <w:t>а</w:t>
      </w:r>
      <w:r w:rsidRPr="00786609">
        <w:rPr>
          <w:rFonts w:ascii="Times New Roman" w:hAnsi="Times New Roman" w:cs="Times New Roman"/>
          <w:b/>
          <w:sz w:val="24"/>
          <w:szCs w:val="24"/>
        </w:rPr>
        <w:t>ния?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Одновременное получение социальных услуг в нескольких формах социального обсл</w:t>
      </w:r>
      <w:r w:rsidRPr="00786609">
        <w:rPr>
          <w:rFonts w:ascii="Times New Roman" w:hAnsi="Times New Roman" w:cs="Times New Roman"/>
          <w:sz w:val="24"/>
          <w:szCs w:val="24"/>
        </w:rPr>
        <w:t>у</w:t>
      </w:r>
      <w:r w:rsidRPr="00786609">
        <w:rPr>
          <w:rFonts w:ascii="Times New Roman" w:hAnsi="Times New Roman" w:cs="Times New Roman"/>
          <w:sz w:val="24"/>
          <w:szCs w:val="24"/>
        </w:rPr>
        <w:t>живания не предусмотрено, т.к. согласно части 1 статьи 19 Федерального закона от 28.12.2013 № 442-ФЗ «Об основах социального обслуживания граждан в Российской Фед</w:t>
      </w:r>
      <w:r w:rsidRPr="00786609">
        <w:rPr>
          <w:rFonts w:ascii="Times New Roman" w:hAnsi="Times New Roman" w:cs="Times New Roman"/>
          <w:sz w:val="24"/>
          <w:szCs w:val="24"/>
        </w:rPr>
        <w:t>е</w:t>
      </w:r>
      <w:r w:rsidRPr="00786609">
        <w:rPr>
          <w:rFonts w:ascii="Times New Roman" w:hAnsi="Times New Roman" w:cs="Times New Roman"/>
          <w:sz w:val="24"/>
          <w:szCs w:val="24"/>
        </w:rPr>
        <w:t>рации» социальные услуги предоставляются их получателям в форме социального обслуж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 xml:space="preserve">вания </w:t>
      </w:r>
      <w:hyperlink r:id="rId24" w:history="1">
        <w:r w:rsidRPr="00786609">
          <w:rPr>
            <w:rFonts w:ascii="Times New Roman" w:hAnsi="Times New Roman" w:cs="Times New Roman"/>
            <w:sz w:val="24"/>
            <w:szCs w:val="24"/>
          </w:rPr>
          <w:t>на дому</w:t>
        </w:r>
      </w:hyperlink>
      <w:r w:rsidRPr="00786609">
        <w:rPr>
          <w:rFonts w:ascii="Times New Roman" w:hAnsi="Times New Roman" w:cs="Times New Roman"/>
          <w:sz w:val="24"/>
          <w:szCs w:val="24"/>
        </w:rPr>
        <w:t xml:space="preserve">, или в </w:t>
      </w:r>
      <w:hyperlink r:id="rId25" w:history="1">
        <w:r w:rsidRPr="00786609">
          <w:rPr>
            <w:rFonts w:ascii="Times New Roman" w:hAnsi="Times New Roman" w:cs="Times New Roman"/>
            <w:sz w:val="24"/>
            <w:szCs w:val="24"/>
          </w:rPr>
          <w:t>полустационарной</w:t>
        </w:r>
      </w:hyperlink>
      <w:r w:rsidRPr="00786609">
        <w:rPr>
          <w:rFonts w:ascii="Times New Roman" w:hAnsi="Times New Roman" w:cs="Times New Roman"/>
          <w:sz w:val="24"/>
          <w:szCs w:val="24"/>
        </w:rPr>
        <w:t xml:space="preserve"> форме, или в </w:t>
      </w:r>
      <w:hyperlink r:id="rId26" w:history="1">
        <w:r w:rsidRPr="00786609">
          <w:rPr>
            <w:rFonts w:ascii="Times New Roman" w:hAnsi="Times New Roman" w:cs="Times New Roman"/>
            <w:sz w:val="24"/>
            <w:szCs w:val="24"/>
          </w:rPr>
          <w:t>стационарной</w:t>
        </w:r>
      </w:hyperlink>
      <w:r w:rsidRPr="00786609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2. Кто имеет право получать социальные услуги?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Согласно понятиям, используемым в Федеральном законе от 28.12.2013 № 442-ФЗ «Об основах социального обслуживания граждан в Российской Федерации», социальное обсл</w:t>
      </w:r>
      <w:r w:rsidRPr="00786609">
        <w:rPr>
          <w:rFonts w:ascii="Times New Roman" w:hAnsi="Times New Roman" w:cs="Times New Roman"/>
          <w:sz w:val="24"/>
          <w:szCs w:val="24"/>
        </w:rPr>
        <w:t>у</w:t>
      </w:r>
      <w:r w:rsidRPr="00786609">
        <w:rPr>
          <w:rFonts w:ascii="Times New Roman" w:hAnsi="Times New Roman" w:cs="Times New Roman"/>
          <w:sz w:val="24"/>
          <w:szCs w:val="24"/>
        </w:rPr>
        <w:t>живание – это деятельность по предоставлению социальных услуг, а получатель социальных услуг – это гражданин, который признан нуждающимся в социальном обслуживании и кот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>рому предоставляются социальная услуга или социальные услуги.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Частью 1 статьи 15 Федерального закона от 28.12.2013 № 442-ФЗ обозначены обсто</w:t>
      </w:r>
      <w:r w:rsidRPr="00786609">
        <w:rPr>
          <w:rFonts w:ascii="Times New Roman" w:hAnsi="Times New Roman" w:cs="Times New Roman"/>
          <w:sz w:val="24"/>
          <w:szCs w:val="24"/>
        </w:rPr>
        <w:t>я</w:t>
      </w:r>
      <w:r w:rsidRPr="00786609">
        <w:rPr>
          <w:rFonts w:ascii="Times New Roman" w:hAnsi="Times New Roman" w:cs="Times New Roman"/>
          <w:sz w:val="24"/>
          <w:szCs w:val="24"/>
        </w:rPr>
        <w:t xml:space="preserve">тельства, которые ухудшают или могут ухудшить условия жизнедеятельности гражданина, наличие которых является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для признания гражданина нуждающимся в социал</w:t>
      </w:r>
      <w:r w:rsidRPr="00786609">
        <w:rPr>
          <w:rFonts w:ascii="Times New Roman" w:hAnsi="Times New Roman" w:cs="Times New Roman"/>
          <w:sz w:val="24"/>
          <w:szCs w:val="24"/>
        </w:rPr>
        <w:t>ь</w:t>
      </w:r>
      <w:r w:rsidRPr="00786609">
        <w:rPr>
          <w:rFonts w:ascii="Times New Roman" w:hAnsi="Times New Roman" w:cs="Times New Roman"/>
          <w:sz w:val="24"/>
          <w:szCs w:val="24"/>
        </w:rPr>
        <w:t>ном обслуживании. К ним относятся: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1) полная или частичная утрата способности либо возможности осуществлять самоо</w:t>
      </w:r>
      <w:r w:rsidRPr="00786609">
        <w:rPr>
          <w:rFonts w:ascii="Times New Roman" w:hAnsi="Times New Roman" w:cs="Times New Roman"/>
          <w:sz w:val="24"/>
          <w:szCs w:val="24"/>
        </w:rPr>
        <w:t>б</w:t>
      </w:r>
      <w:r w:rsidRPr="00786609">
        <w:rPr>
          <w:rFonts w:ascii="Times New Roman" w:hAnsi="Times New Roman" w:cs="Times New Roman"/>
          <w:sz w:val="24"/>
          <w:szCs w:val="24"/>
        </w:rPr>
        <w:t>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5) наличие внутрисемейного конфликта, в том числе с лицами с наркотической или а</w:t>
      </w:r>
      <w:r w:rsidRPr="00786609">
        <w:rPr>
          <w:rFonts w:ascii="Times New Roman" w:hAnsi="Times New Roman" w:cs="Times New Roman"/>
          <w:sz w:val="24"/>
          <w:szCs w:val="24"/>
        </w:rPr>
        <w:t>л</w:t>
      </w:r>
      <w:r w:rsidRPr="00786609">
        <w:rPr>
          <w:rFonts w:ascii="Times New Roman" w:hAnsi="Times New Roman" w:cs="Times New Roman"/>
          <w:sz w:val="24"/>
          <w:szCs w:val="24"/>
        </w:rPr>
        <w:t>когольной зависимостью, лицами, имеющими пристрастие к азартным играм, лицами, стр</w:t>
      </w:r>
      <w:r w:rsidRPr="00786609">
        <w:rPr>
          <w:rFonts w:ascii="Times New Roman" w:hAnsi="Times New Roman" w:cs="Times New Roman"/>
          <w:sz w:val="24"/>
          <w:szCs w:val="24"/>
        </w:rPr>
        <w:t>а</w:t>
      </w:r>
      <w:r w:rsidRPr="00786609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6) отсутствие определенного места жительства, в том числе у лица, не достигшего во</w:t>
      </w:r>
      <w:r w:rsidRPr="00786609">
        <w:rPr>
          <w:rFonts w:ascii="Times New Roman" w:hAnsi="Times New Roman" w:cs="Times New Roman"/>
          <w:sz w:val="24"/>
          <w:szCs w:val="24"/>
        </w:rPr>
        <w:t>з</w:t>
      </w:r>
      <w:r w:rsidRPr="00786609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7) отсутствие работы и сре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</w:t>
      </w:r>
      <w:r w:rsidRPr="00786609">
        <w:rPr>
          <w:rFonts w:ascii="Times New Roman" w:hAnsi="Times New Roman" w:cs="Times New Roman"/>
          <w:sz w:val="24"/>
          <w:szCs w:val="24"/>
        </w:rPr>
        <w:t>е</w:t>
      </w:r>
      <w:r w:rsidRPr="00786609">
        <w:rPr>
          <w:rFonts w:ascii="Times New Roman" w:hAnsi="Times New Roman" w:cs="Times New Roman"/>
          <w:sz w:val="24"/>
          <w:szCs w:val="24"/>
        </w:rPr>
        <w:t xml:space="preserve">деятельности граждан. Иные обстоятельства в Кировской области не определены. </w:t>
      </w:r>
    </w:p>
    <w:p w:rsidR="00DD1767" w:rsidRPr="00786609" w:rsidRDefault="00DD1767" w:rsidP="00DD17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3. Какие документы, необходимы для предоставления социальных услуг в полустаци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нарной форме социального обслуживания в комплексном центре социального обсл</w:t>
      </w:r>
      <w:r w:rsidRPr="00786609">
        <w:rPr>
          <w:rFonts w:ascii="Times New Roman" w:hAnsi="Times New Roman" w:cs="Times New Roman"/>
          <w:b/>
          <w:sz w:val="24"/>
          <w:szCs w:val="24"/>
        </w:rPr>
        <w:t>у</w:t>
      </w:r>
      <w:r w:rsidRPr="00786609">
        <w:rPr>
          <w:rFonts w:ascii="Times New Roman" w:hAnsi="Times New Roman" w:cs="Times New Roman"/>
          <w:b/>
          <w:sz w:val="24"/>
          <w:szCs w:val="24"/>
        </w:rPr>
        <w:t>живания населения или центре социальной помощи семье и детям?</w:t>
      </w: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Согласно пунктам 5.1, 5.3.1 раздела 5 Порядка предоставления социальных услуг поставщ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ками социальных услуг в Кировской области, утвержденного постановлением Правительства Кировской области от 12.12.2014 № 15/198, для получения социальных услуг гражданин предъявляет поставщику социальных услуг следующие документы: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lastRenderedPageBreak/>
        <w:t>справка органа государственной службы занятости населения о регистрации (об отсу</w:t>
      </w:r>
      <w:r w:rsidRPr="00786609">
        <w:rPr>
          <w:rFonts w:ascii="Times New Roman" w:hAnsi="Times New Roman" w:cs="Times New Roman"/>
          <w:sz w:val="24"/>
          <w:szCs w:val="24"/>
        </w:rPr>
        <w:t>т</w:t>
      </w:r>
      <w:r w:rsidRPr="00786609">
        <w:rPr>
          <w:rFonts w:ascii="Times New Roman" w:hAnsi="Times New Roman" w:cs="Times New Roman"/>
          <w:sz w:val="24"/>
          <w:szCs w:val="24"/>
        </w:rPr>
        <w:t>ствии регистрации) в качестве безработного и получении (неполучении) пособия по безраб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>тице - для заявителей трудоспособного возраста;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копия трудовой книжки (при наличии) - для заявителей трудоспособного возраста.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4. Какие документы, необходимы для предоставления социальных услуг в полустаци</w:t>
      </w:r>
      <w:r w:rsidRPr="00786609">
        <w:rPr>
          <w:rFonts w:ascii="Times New Roman" w:hAnsi="Times New Roman" w:cs="Times New Roman"/>
          <w:b/>
          <w:sz w:val="24"/>
          <w:szCs w:val="24"/>
        </w:rPr>
        <w:t>о</w:t>
      </w:r>
      <w:r w:rsidRPr="00786609">
        <w:rPr>
          <w:rFonts w:ascii="Times New Roman" w:hAnsi="Times New Roman" w:cs="Times New Roman"/>
          <w:b/>
          <w:sz w:val="24"/>
          <w:szCs w:val="24"/>
        </w:rPr>
        <w:t>нарной форме социального обслуживания в комплексном социальном центре по оказ</w:t>
      </w:r>
      <w:r w:rsidRPr="00786609">
        <w:rPr>
          <w:rFonts w:ascii="Times New Roman" w:hAnsi="Times New Roman" w:cs="Times New Roman"/>
          <w:b/>
          <w:sz w:val="24"/>
          <w:szCs w:val="24"/>
        </w:rPr>
        <w:t>а</w:t>
      </w:r>
      <w:r w:rsidRPr="00786609">
        <w:rPr>
          <w:rFonts w:ascii="Times New Roman" w:hAnsi="Times New Roman" w:cs="Times New Roman"/>
          <w:b/>
          <w:sz w:val="24"/>
          <w:szCs w:val="24"/>
        </w:rPr>
        <w:t>нию помощи лицам без определенного места жительства и занятий?</w:t>
      </w: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Согласно пунктам 5.1, 5.3.2 раздела 5 Порядка предоставления социальных услуг поставщ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ками социальных услуг в Кировской области, утвержденного постановлением Правительства Кировской области от 12.12.2014 № 15/198, для получения социальных услуг гражданин предъявляет поставщику социальных услуг следующие документы: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получателя социальных услуг (при нал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чии);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609">
        <w:rPr>
          <w:rFonts w:ascii="Times New Roman" w:hAnsi="Times New Roman" w:cs="Times New Roman"/>
          <w:sz w:val="24"/>
          <w:szCs w:val="24"/>
        </w:rPr>
        <w:t>документ, содержащей сведения о регистрации по месту пребывания (при наличии), - для лиц без определенного места жительства;</w:t>
      </w:r>
      <w:proofErr w:type="gramEnd"/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справка об освобождении из мест лишения свободы - для лиц, освободившихся из мест лишения свободы;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>казаний для социального обслуживания с датой выдачи не более 3 последних календарных месяцев, предшествующих месяцу представления индивидуальной программы предоставл</w:t>
      </w:r>
      <w:r w:rsidRPr="00786609">
        <w:rPr>
          <w:rFonts w:ascii="Times New Roman" w:hAnsi="Times New Roman" w:cs="Times New Roman"/>
          <w:sz w:val="24"/>
          <w:szCs w:val="24"/>
        </w:rPr>
        <w:t>е</w:t>
      </w:r>
      <w:r w:rsidRPr="00786609">
        <w:rPr>
          <w:rFonts w:ascii="Times New Roman" w:hAnsi="Times New Roman" w:cs="Times New Roman"/>
          <w:sz w:val="24"/>
          <w:szCs w:val="24"/>
        </w:rPr>
        <w:t>ния социальных услуг, по форме, утвержденной органом исполнительной власти Кировской области в сфере здравоохранения;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 (при наличии);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(при нал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чии);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или абилитации инвалида, разработанная учреждением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экспертизы, - для лиц, имеющих группу инвалидности (при наличии);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инвалидности, выданная учреждением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экспертизы, - для лиц, имеющих группу инвалидности (при наличии);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карта социального сопровождения лиц, освобожденных из учреждений уголовно-исполнительной системы, - для лиц, освободившихся из мест лишения свободы (при нал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чии).</w:t>
      </w: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5. Какие документы, необходимы для предоставления социальных услуг в стациона</w:t>
      </w:r>
      <w:r w:rsidRPr="00786609">
        <w:rPr>
          <w:rFonts w:ascii="Times New Roman" w:hAnsi="Times New Roman" w:cs="Times New Roman"/>
          <w:b/>
          <w:sz w:val="24"/>
          <w:szCs w:val="24"/>
        </w:rPr>
        <w:t>р</w:t>
      </w:r>
      <w:r w:rsidRPr="00786609">
        <w:rPr>
          <w:rFonts w:ascii="Times New Roman" w:hAnsi="Times New Roman" w:cs="Times New Roman"/>
          <w:b/>
          <w:sz w:val="24"/>
          <w:szCs w:val="24"/>
        </w:rPr>
        <w:t>ной форме социального обслуживания  в реабилитационном центре для детей с огран</w:t>
      </w:r>
      <w:r w:rsidRPr="00786609">
        <w:rPr>
          <w:rFonts w:ascii="Times New Roman" w:hAnsi="Times New Roman" w:cs="Times New Roman"/>
          <w:b/>
          <w:sz w:val="24"/>
          <w:szCs w:val="24"/>
        </w:rPr>
        <w:t>и</w:t>
      </w:r>
      <w:r w:rsidRPr="00786609">
        <w:rPr>
          <w:rFonts w:ascii="Times New Roman" w:hAnsi="Times New Roman" w:cs="Times New Roman"/>
          <w:b/>
          <w:sz w:val="24"/>
          <w:szCs w:val="24"/>
        </w:rPr>
        <w:t>ченными возможностями?</w:t>
      </w: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Согласно пунктам 5.1, 5.4.1 раздела 5 Порядка предоставления социальных услуг поставщ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ками социальных услуг в Кировской области, утвержденного постановлением Правительства Кировской области от 12.12.2014 № 15/198, для получения социальных услуг гражданин предъявляет поставщику социальных услуг следующие документы: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получателя социальных услуг;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законного представителя, а также копия документа, подтверждающего полномочия законного представителя, - в случае обращения за предоставлением социальных услуг гражданину его законного представителя;</w:t>
      </w:r>
    </w:p>
    <w:p w:rsidR="00DD1767" w:rsidRPr="00786609" w:rsidRDefault="00704D66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D1767" w:rsidRPr="00786609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DD1767" w:rsidRPr="00786609">
        <w:rPr>
          <w:rFonts w:ascii="Times New Roman" w:hAnsi="Times New Roman" w:cs="Times New Roman"/>
          <w:sz w:val="24"/>
          <w:szCs w:val="24"/>
        </w:rPr>
        <w:t xml:space="preserve"> медицинской организации о наличии медицинских противопоказаний, в </w:t>
      </w:r>
      <w:proofErr w:type="gramStart"/>
      <w:r w:rsidR="00DD1767" w:rsidRPr="0078660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DD1767" w:rsidRPr="00786609">
        <w:rPr>
          <w:rFonts w:ascii="Times New Roman" w:hAnsi="Times New Roman" w:cs="Times New Roman"/>
          <w:sz w:val="24"/>
          <w:szCs w:val="24"/>
        </w:rPr>
        <w:t xml:space="preserve"> с наличием которых гражданину или получателю социальных услуг может быть отк</w:t>
      </w:r>
      <w:r w:rsidR="00DD1767" w:rsidRPr="00786609">
        <w:rPr>
          <w:rFonts w:ascii="Times New Roman" w:hAnsi="Times New Roman" w:cs="Times New Roman"/>
          <w:sz w:val="24"/>
          <w:szCs w:val="24"/>
        </w:rPr>
        <w:t>а</w:t>
      </w:r>
      <w:r w:rsidR="00DD1767" w:rsidRPr="00786609">
        <w:rPr>
          <w:rFonts w:ascii="Times New Roman" w:hAnsi="Times New Roman" w:cs="Times New Roman"/>
          <w:sz w:val="24"/>
          <w:szCs w:val="24"/>
        </w:rPr>
        <w:t>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</w:t>
      </w:r>
      <w:r w:rsidR="00DD1767" w:rsidRPr="00786609">
        <w:rPr>
          <w:rFonts w:ascii="Times New Roman" w:hAnsi="Times New Roman" w:cs="Times New Roman"/>
          <w:sz w:val="24"/>
          <w:szCs w:val="24"/>
        </w:rPr>
        <w:t>у</w:t>
      </w:r>
      <w:r w:rsidR="00DD1767" w:rsidRPr="00786609">
        <w:rPr>
          <w:rFonts w:ascii="Times New Roman" w:hAnsi="Times New Roman" w:cs="Times New Roman"/>
          <w:sz w:val="24"/>
          <w:szCs w:val="24"/>
        </w:rPr>
        <w:t>ющих месяцу представления индивидуальной программы предоставления социальных услуг;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>казаний для социального обслуживания с датой выдачи не более 3 последних календарных месяцев, предшествующих месяцу представления индивидуальной программы предоставл</w:t>
      </w:r>
      <w:r w:rsidRPr="00786609">
        <w:rPr>
          <w:rFonts w:ascii="Times New Roman" w:hAnsi="Times New Roman" w:cs="Times New Roman"/>
          <w:sz w:val="24"/>
          <w:szCs w:val="24"/>
        </w:rPr>
        <w:t>е</w:t>
      </w:r>
      <w:r w:rsidRPr="00786609">
        <w:rPr>
          <w:rFonts w:ascii="Times New Roman" w:hAnsi="Times New Roman" w:cs="Times New Roman"/>
          <w:sz w:val="24"/>
          <w:szCs w:val="24"/>
        </w:rPr>
        <w:t>ния социальных услуг, по форме, утвержденной органом исполнительной власти Кировской области в сфере здравоохранения;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инвалидности, выданная учреждением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экспертизы, - для ребенка-инвалида;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или абилитации ребенка-инвалида, разраб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 xml:space="preserve">танная учреждением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86609">
        <w:rPr>
          <w:rFonts w:ascii="Times New Roman" w:hAnsi="Times New Roman" w:cs="Times New Roman"/>
          <w:sz w:val="24"/>
          <w:szCs w:val="24"/>
        </w:rPr>
        <w:t xml:space="preserve"> экспертизы, - для ребенка-инвалида;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история развития ребенка (форма N 112/у) или медицинская карта ребенка </w:t>
      </w:r>
      <w:hyperlink r:id="rId28" w:history="1">
        <w:r w:rsidRPr="00786609">
          <w:rPr>
            <w:rFonts w:ascii="Times New Roman" w:hAnsi="Times New Roman" w:cs="Times New Roman"/>
            <w:sz w:val="24"/>
            <w:szCs w:val="24"/>
          </w:rPr>
          <w:t>(форма N 026/у-2000)</w:t>
        </w:r>
      </w:hyperlink>
      <w:r w:rsidRPr="00786609">
        <w:rPr>
          <w:rFonts w:ascii="Times New Roman" w:hAnsi="Times New Roman" w:cs="Times New Roman"/>
          <w:sz w:val="24"/>
          <w:szCs w:val="24"/>
        </w:rPr>
        <w:t xml:space="preserve"> с результатами лабораторных исследований: на яйца гельминтов и энтеробиоз (действителен в течение 14 дней); общих анализов крови и мочи (действительны в течение 14 дней). Получателями социальных услуг в стационарной форме социального обслуживания дополнительно представляется результат бактериологического исследования на группу во</w:t>
      </w:r>
      <w:r w:rsidRPr="00786609">
        <w:rPr>
          <w:rFonts w:ascii="Times New Roman" w:hAnsi="Times New Roman" w:cs="Times New Roman"/>
          <w:sz w:val="24"/>
          <w:szCs w:val="24"/>
        </w:rPr>
        <w:t>з</w:t>
      </w:r>
      <w:r w:rsidRPr="00786609">
        <w:rPr>
          <w:rFonts w:ascii="Times New Roman" w:hAnsi="Times New Roman" w:cs="Times New Roman"/>
          <w:sz w:val="24"/>
          <w:szCs w:val="24"/>
        </w:rPr>
        <w:t>будителей кишечных инфекций (действителен в течение 14 дней с момента забора материала для исследований);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сертификат о профилактических прививках (при наличии);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(при наличии);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справка об отсутствии контактов с инфекционными больными по месту проживания (действительна в течение 3 дней);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страхования.</w:t>
      </w: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767" w:rsidRPr="00786609" w:rsidRDefault="00DD1767" w:rsidP="00DD176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6. Кто имеет право получать социальные услуги в полустационарной форме социал</w:t>
      </w:r>
      <w:r w:rsidRPr="00786609">
        <w:rPr>
          <w:rFonts w:ascii="Times New Roman" w:hAnsi="Times New Roman" w:cs="Times New Roman"/>
          <w:b/>
          <w:sz w:val="24"/>
          <w:szCs w:val="24"/>
        </w:rPr>
        <w:t>ь</w:t>
      </w:r>
      <w:r w:rsidRPr="00786609">
        <w:rPr>
          <w:rFonts w:ascii="Times New Roman" w:hAnsi="Times New Roman" w:cs="Times New Roman"/>
          <w:b/>
          <w:sz w:val="24"/>
          <w:szCs w:val="24"/>
        </w:rPr>
        <w:t>ного обслуживания бесплатно?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Пункты 3.2 и 3.5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sz w:val="24"/>
          <w:szCs w:val="24"/>
        </w:rPr>
        <w:t>раздела 3 Порядка предоставления социальных услуг поставщиками социальных услуг в Кировской области, утвержденного постановлением Правительства К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ровской области от 12.12.2014 № 15/198, указывают, что социальные услуги предоставляю</w:t>
      </w:r>
      <w:r w:rsidRPr="00786609">
        <w:rPr>
          <w:rFonts w:ascii="Times New Roman" w:hAnsi="Times New Roman" w:cs="Times New Roman"/>
          <w:sz w:val="24"/>
          <w:szCs w:val="24"/>
        </w:rPr>
        <w:t>т</w:t>
      </w:r>
      <w:r w:rsidRPr="00786609">
        <w:rPr>
          <w:rFonts w:ascii="Times New Roman" w:hAnsi="Times New Roman" w:cs="Times New Roman"/>
          <w:sz w:val="24"/>
          <w:szCs w:val="24"/>
        </w:rPr>
        <w:t>ся бесплатно: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несовершеннолетним;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лицам, пострадавшим в результате чрезвычайных ситуаций, вооруженных межнаци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>нальных (межэтнических) конфликтов;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лицам без определенного места жительства;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1941 - 1945 годов;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инвалидам Великой Отечественной войны 1941 - 1945 годов;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лицам, награжденным знаком «Жителю блокадного Ленинграда»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лица, чей среднедушевой доход ниже 1,5 величины прожиточного минимума в К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ровской области по основным социально-демографическим группам населения, или равен ей.</w:t>
      </w:r>
    </w:p>
    <w:p w:rsidR="00DD1767" w:rsidRPr="00786609" w:rsidRDefault="00DD1767" w:rsidP="00DD17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67" w:rsidRPr="00786609" w:rsidRDefault="00DD1767" w:rsidP="00DD17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7. Измениться ли размер платы за предоставленные социальные услуги в случае изм</w:t>
      </w:r>
      <w:r w:rsidRPr="00786609">
        <w:rPr>
          <w:rFonts w:ascii="Times New Roman" w:hAnsi="Times New Roman" w:cs="Times New Roman"/>
          <w:b/>
          <w:sz w:val="24"/>
          <w:szCs w:val="24"/>
        </w:rPr>
        <w:t>е</w:t>
      </w:r>
      <w:r w:rsidRPr="00786609">
        <w:rPr>
          <w:rFonts w:ascii="Times New Roman" w:hAnsi="Times New Roman" w:cs="Times New Roman"/>
          <w:b/>
          <w:sz w:val="24"/>
          <w:szCs w:val="24"/>
        </w:rPr>
        <w:t>нения среднедушевого дохода получателя социальных услуг?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609">
        <w:rPr>
          <w:rFonts w:ascii="Times New Roman" w:hAnsi="Times New Roman" w:cs="Times New Roman"/>
          <w:sz w:val="24"/>
          <w:szCs w:val="24"/>
        </w:rPr>
        <w:t>Пункт 3.7 раздела 3 Порядка предоставления социальных услуг поставщиками соц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альных услуг в Кировской области, утвержденного постановлением Правительства Киро</w:t>
      </w:r>
      <w:r w:rsidRPr="00786609">
        <w:rPr>
          <w:rFonts w:ascii="Times New Roman" w:hAnsi="Times New Roman" w:cs="Times New Roman"/>
          <w:sz w:val="24"/>
          <w:szCs w:val="24"/>
        </w:rPr>
        <w:t>в</w:t>
      </w:r>
      <w:r w:rsidRPr="00786609">
        <w:rPr>
          <w:rFonts w:ascii="Times New Roman" w:hAnsi="Times New Roman" w:cs="Times New Roman"/>
          <w:sz w:val="24"/>
          <w:szCs w:val="24"/>
        </w:rPr>
        <w:t xml:space="preserve">ской области от 12.12.2014 № 15/198, указывает, что  в случае изменения среднедушевого дохода получателя социальных услуг, находящегося на социальном обслуживании, и (или) </w:t>
      </w:r>
      <w:r w:rsidRPr="00786609">
        <w:rPr>
          <w:rFonts w:ascii="Times New Roman" w:hAnsi="Times New Roman" w:cs="Times New Roman"/>
          <w:sz w:val="24"/>
          <w:szCs w:val="24"/>
        </w:rPr>
        <w:lastRenderedPageBreak/>
        <w:t>предельной величины среднедушевого дохода размер платы за оказание социальных услуг подлежит пересмотру поставщиком социальных услуг.</w:t>
      </w:r>
      <w:proofErr w:type="gramEnd"/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Получатель социальных услуг или его законный представитель не позднее чем в меся</w:t>
      </w:r>
      <w:r w:rsidRPr="00786609">
        <w:rPr>
          <w:rFonts w:ascii="Times New Roman" w:hAnsi="Times New Roman" w:cs="Times New Roman"/>
          <w:sz w:val="24"/>
          <w:szCs w:val="24"/>
        </w:rPr>
        <w:t>ч</w:t>
      </w:r>
      <w:r w:rsidRPr="00786609">
        <w:rPr>
          <w:rFonts w:ascii="Times New Roman" w:hAnsi="Times New Roman" w:cs="Times New Roman"/>
          <w:sz w:val="24"/>
          <w:szCs w:val="24"/>
        </w:rPr>
        <w:t>ный срок со дня наступления соответствующего обстоятельства обязаны письменно изв</w:t>
      </w:r>
      <w:r w:rsidRPr="00786609">
        <w:rPr>
          <w:rFonts w:ascii="Times New Roman" w:hAnsi="Times New Roman" w:cs="Times New Roman"/>
          <w:sz w:val="24"/>
          <w:szCs w:val="24"/>
        </w:rPr>
        <w:t>е</w:t>
      </w:r>
      <w:r w:rsidRPr="00786609">
        <w:rPr>
          <w:rFonts w:ascii="Times New Roman" w:hAnsi="Times New Roman" w:cs="Times New Roman"/>
          <w:sz w:val="24"/>
          <w:szCs w:val="24"/>
        </w:rPr>
        <w:t>щать об этом поставщика социальных услуг с приложением подтверждающих документов.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786609"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Pr="00786609">
        <w:rPr>
          <w:rFonts w:ascii="Times New Roman" w:hAnsi="Times New Roman" w:cs="Times New Roman"/>
          <w:b/>
          <w:sz w:val="24"/>
          <w:szCs w:val="24"/>
        </w:rPr>
        <w:t xml:space="preserve"> ли получать социальные услуги в большем объеме, нежели пред</w:t>
      </w:r>
      <w:r w:rsidRPr="00786609">
        <w:rPr>
          <w:rFonts w:ascii="Times New Roman" w:hAnsi="Times New Roman" w:cs="Times New Roman"/>
          <w:b/>
          <w:sz w:val="24"/>
          <w:szCs w:val="24"/>
        </w:rPr>
        <w:t>у</w:t>
      </w:r>
      <w:r w:rsidRPr="00786609">
        <w:rPr>
          <w:rFonts w:ascii="Times New Roman" w:hAnsi="Times New Roman" w:cs="Times New Roman"/>
          <w:b/>
          <w:sz w:val="24"/>
          <w:szCs w:val="24"/>
        </w:rPr>
        <w:t>смотрено индивидуальной программой предоставления социальных услуг гражданина?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 Пункт 3.8 раздела 3 Порядка предоставления социальных услуг поставщиками соц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альных услуг в Кировской области, утвержденного постановлением Правительства Киро</w:t>
      </w:r>
      <w:r w:rsidRPr="00786609">
        <w:rPr>
          <w:rFonts w:ascii="Times New Roman" w:hAnsi="Times New Roman" w:cs="Times New Roman"/>
          <w:sz w:val="24"/>
          <w:szCs w:val="24"/>
        </w:rPr>
        <w:t>в</w:t>
      </w:r>
      <w:r w:rsidRPr="00786609">
        <w:rPr>
          <w:rFonts w:ascii="Times New Roman" w:hAnsi="Times New Roman" w:cs="Times New Roman"/>
          <w:sz w:val="24"/>
          <w:szCs w:val="24"/>
        </w:rPr>
        <w:t>ской области от 12.12.2014 № 15/198, указывает, что социальные услуги, предоставленные поставщиком социальных услуг сверх объемов, определяемых стандартом социальных услуг, оказываются получателям социальных услуг на условиях полной оплаты.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9. Вправе ли получатель социальных услуг отказаться от предоставления соц</w:t>
      </w:r>
      <w:r w:rsidRPr="00786609">
        <w:rPr>
          <w:rFonts w:ascii="Times New Roman" w:hAnsi="Times New Roman" w:cs="Times New Roman"/>
          <w:b/>
          <w:sz w:val="24"/>
          <w:szCs w:val="24"/>
        </w:rPr>
        <w:t>и</w:t>
      </w:r>
      <w:r w:rsidRPr="00786609">
        <w:rPr>
          <w:rFonts w:ascii="Times New Roman" w:hAnsi="Times New Roman" w:cs="Times New Roman"/>
          <w:b/>
          <w:sz w:val="24"/>
          <w:szCs w:val="24"/>
        </w:rPr>
        <w:t>альных услуг?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Пункт 6.9 раздела 6 Порядка предоставления социальных услуг поставщиками соц</w:t>
      </w:r>
      <w:r w:rsidRPr="00786609">
        <w:rPr>
          <w:rFonts w:ascii="Times New Roman" w:hAnsi="Times New Roman" w:cs="Times New Roman"/>
          <w:sz w:val="24"/>
          <w:szCs w:val="24"/>
        </w:rPr>
        <w:t>и</w:t>
      </w:r>
      <w:r w:rsidRPr="00786609">
        <w:rPr>
          <w:rFonts w:ascii="Times New Roman" w:hAnsi="Times New Roman" w:cs="Times New Roman"/>
          <w:sz w:val="24"/>
          <w:szCs w:val="24"/>
        </w:rPr>
        <w:t>альных услуг в Кировской области, утвержденного постановлением Правительства Киро</w:t>
      </w:r>
      <w:r w:rsidRPr="00786609">
        <w:rPr>
          <w:rFonts w:ascii="Times New Roman" w:hAnsi="Times New Roman" w:cs="Times New Roman"/>
          <w:sz w:val="24"/>
          <w:szCs w:val="24"/>
        </w:rPr>
        <w:t>в</w:t>
      </w:r>
      <w:r w:rsidRPr="00786609">
        <w:rPr>
          <w:rFonts w:ascii="Times New Roman" w:hAnsi="Times New Roman" w:cs="Times New Roman"/>
          <w:sz w:val="24"/>
          <w:szCs w:val="24"/>
        </w:rPr>
        <w:t>ской области от 12.12.2014 № 15/198, указывает, что получатель социальных услуг, закл</w:t>
      </w:r>
      <w:r w:rsidRPr="00786609">
        <w:rPr>
          <w:rFonts w:ascii="Times New Roman" w:hAnsi="Times New Roman" w:cs="Times New Roman"/>
          <w:sz w:val="24"/>
          <w:szCs w:val="24"/>
        </w:rPr>
        <w:t>ю</w:t>
      </w:r>
      <w:r w:rsidRPr="00786609">
        <w:rPr>
          <w:rFonts w:ascii="Times New Roman" w:hAnsi="Times New Roman" w:cs="Times New Roman"/>
          <w:sz w:val="24"/>
          <w:szCs w:val="24"/>
        </w:rPr>
        <w:t>чивший с поставщиком социальных услуг договор  о предоставлении социальных услуг, вправе отказаться от предоставления социальных услуг.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Отказ от предоставления социальных услуг оформляется в письменной форме и вн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>сится поставщиком социальных услуг в индивидуальную программу.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>Отказ получателя социальных услуг (его законного представителя) от предоставления социальных услуг освобождает поставщика социальных услуг от ответственности за пред</w:t>
      </w:r>
      <w:r w:rsidRPr="00786609">
        <w:rPr>
          <w:rFonts w:ascii="Times New Roman" w:hAnsi="Times New Roman" w:cs="Times New Roman"/>
          <w:sz w:val="24"/>
          <w:szCs w:val="24"/>
        </w:rPr>
        <w:t>о</w:t>
      </w:r>
      <w:r w:rsidRPr="00786609">
        <w:rPr>
          <w:rFonts w:ascii="Times New Roman" w:hAnsi="Times New Roman" w:cs="Times New Roman"/>
          <w:sz w:val="24"/>
          <w:szCs w:val="24"/>
        </w:rPr>
        <w:t>ставление социальных услуг.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10. Имеются ли медицинские противопоказания для получения социальных услуг в полустационарной форме социального обслуживания?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для получения социальных услуг в полустационарной форме социального обслуживания нет. </w:t>
      </w:r>
      <w:proofErr w:type="gramStart"/>
      <w:r w:rsidRPr="00786609">
        <w:rPr>
          <w:rFonts w:ascii="Times New Roman" w:hAnsi="Times New Roman" w:cs="Times New Roman"/>
          <w:sz w:val="24"/>
          <w:szCs w:val="24"/>
        </w:rPr>
        <w:t>Согласно части 3 статьи 18 Федерального закона от 28.12.2013 № 442-ФЗ «Об основах социального обслуживания граждан в Российской Фед</w:t>
      </w:r>
      <w:r w:rsidRPr="00786609">
        <w:rPr>
          <w:rFonts w:ascii="Times New Roman" w:hAnsi="Times New Roman" w:cs="Times New Roman"/>
          <w:sz w:val="24"/>
          <w:szCs w:val="24"/>
        </w:rPr>
        <w:t>е</w:t>
      </w:r>
      <w:r w:rsidRPr="00786609">
        <w:rPr>
          <w:rFonts w:ascii="Times New Roman" w:hAnsi="Times New Roman" w:cs="Times New Roman"/>
          <w:sz w:val="24"/>
          <w:szCs w:val="24"/>
        </w:rPr>
        <w:t>рации» г</w:t>
      </w:r>
      <w:r w:rsidRPr="00786609">
        <w:rPr>
          <w:rFonts w:ascii="Times New Roman" w:hAnsi="Times New Roman" w:cs="Times New Roman"/>
          <w:bCs/>
          <w:sz w:val="24"/>
          <w:szCs w:val="24"/>
        </w:rPr>
        <w:t>ражданину или получателю социальных услуг может быть отказано, в том числе временно, в предоставлении социальных услуг в связи с наличием медицинских противоп</w:t>
      </w:r>
      <w:r w:rsidRPr="00786609">
        <w:rPr>
          <w:rFonts w:ascii="Times New Roman" w:hAnsi="Times New Roman" w:cs="Times New Roman"/>
          <w:bCs/>
          <w:sz w:val="24"/>
          <w:szCs w:val="24"/>
        </w:rPr>
        <w:t>о</w:t>
      </w:r>
      <w:r w:rsidRPr="00786609">
        <w:rPr>
          <w:rFonts w:ascii="Times New Roman" w:hAnsi="Times New Roman" w:cs="Times New Roman"/>
          <w:bCs/>
          <w:sz w:val="24"/>
          <w:szCs w:val="24"/>
        </w:rPr>
        <w:t xml:space="preserve">казаний, </w:t>
      </w:r>
      <w:hyperlink r:id="rId29" w:history="1">
        <w:r w:rsidRPr="00786609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786609">
        <w:rPr>
          <w:rFonts w:ascii="Times New Roman" w:hAnsi="Times New Roman" w:cs="Times New Roman"/>
          <w:bCs/>
          <w:sz w:val="24"/>
          <w:szCs w:val="24"/>
        </w:rPr>
        <w:t xml:space="preserve"> которых утвержден </w:t>
      </w:r>
      <w:r w:rsidRPr="00786609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29.04.2015 № 216н, только </w:t>
      </w:r>
      <w:r w:rsidRPr="00786609">
        <w:rPr>
          <w:rFonts w:ascii="Times New Roman" w:hAnsi="Times New Roman" w:cs="Times New Roman"/>
          <w:bCs/>
          <w:sz w:val="24"/>
          <w:szCs w:val="24"/>
        </w:rPr>
        <w:t>в стационарной форме.</w:t>
      </w:r>
      <w:proofErr w:type="gramEnd"/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11. Может ли гражданин, признанный нуждающимся в социальном обслуживании, получать социальные услуги у нескольких  поставщиков социальных услуг одновр</w:t>
      </w:r>
      <w:r w:rsidRPr="00786609">
        <w:rPr>
          <w:rFonts w:ascii="Times New Roman" w:hAnsi="Times New Roman" w:cs="Times New Roman"/>
          <w:b/>
          <w:sz w:val="24"/>
          <w:szCs w:val="24"/>
        </w:rPr>
        <w:t>е</w:t>
      </w:r>
      <w:r w:rsidRPr="00786609">
        <w:rPr>
          <w:rFonts w:ascii="Times New Roman" w:hAnsi="Times New Roman" w:cs="Times New Roman"/>
          <w:b/>
          <w:sz w:val="24"/>
          <w:szCs w:val="24"/>
        </w:rPr>
        <w:t>менно?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6609">
        <w:rPr>
          <w:rFonts w:ascii="Times New Roman" w:hAnsi="Times New Roman" w:cs="Times New Roman"/>
          <w:sz w:val="24"/>
          <w:szCs w:val="24"/>
        </w:rPr>
        <w:t>Согласно статье 17</w:t>
      </w:r>
      <w:r w:rsidRPr="00786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609">
        <w:rPr>
          <w:rFonts w:ascii="Times New Roman" w:hAnsi="Times New Roman" w:cs="Times New Roman"/>
          <w:sz w:val="24"/>
          <w:szCs w:val="24"/>
        </w:rPr>
        <w:t>Федерального закона от 28.12.2013 № 442-ФЗ «Об основах социал</w:t>
      </w:r>
      <w:r w:rsidRPr="00786609">
        <w:rPr>
          <w:rFonts w:ascii="Times New Roman" w:hAnsi="Times New Roman" w:cs="Times New Roman"/>
          <w:sz w:val="24"/>
          <w:szCs w:val="24"/>
        </w:rPr>
        <w:t>ь</w:t>
      </w:r>
      <w:r w:rsidRPr="00786609">
        <w:rPr>
          <w:rFonts w:ascii="Times New Roman" w:hAnsi="Times New Roman" w:cs="Times New Roman"/>
          <w:sz w:val="24"/>
          <w:szCs w:val="24"/>
        </w:rPr>
        <w:t>ного обслуживания граждан в Российской Федерации» с</w:t>
      </w:r>
      <w:r w:rsidRPr="00786609">
        <w:rPr>
          <w:rFonts w:ascii="Times New Roman" w:hAnsi="Times New Roman" w:cs="Times New Roman"/>
          <w:bCs/>
          <w:sz w:val="24"/>
          <w:szCs w:val="24"/>
        </w:rPr>
        <w:t xml:space="preserve">оциальные услуги предоставляются гражданину на основании </w:t>
      </w:r>
      <w:hyperlink r:id="rId30" w:history="1">
        <w:r w:rsidRPr="00786609">
          <w:rPr>
            <w:rFonts w:ascii="Times New Roman" w:hAnsi="Times New Roman" w:cs="Times New Roman"/>
            <w:bCs/>
            <w:sz w:val="24"/>
            <w:szCs w:val="24"/>
          </w:rPr>
          <w:t>договора</w:t>
        </w:r>
      </w:hyperlink>
      <w:r w:rsidRPr="00786609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социальных услуг, заключаемого ме</w:t>
      </w:r>
      <w:r w:rsidRPr="00786609">
        <w:rPr>
          <w:rFonts w:ascii="Times New Roman" w:hAnsi="Times New Roman" w:cs="Times New Roman"/>
          <w:bCs/>
          <w:sz w:val="24"/>
          <w:szCs w:val="24"/>
        </w:rPr>
        <w:t>ж</w:t>
      </w:r>
      <w:r w:rsidRPr="00786609">
        <w:rPr>
          <w:rFonts w:ascii="Times New Roman" w:hAnsi="Times New Roman" w:cs="Times New Roman"/>
          <w:bCs/>
          <w:sz w:val="24"/>
          <w:szCs w:val="24"/>
        </w:rPr>
        <w:t>ду поставщиком социальных услуг и гражданином или его законным представителем, в т</w:t>
      </w:r>
      <w:r w:rsidRPr="00786609">
        <w:rPr>
          <w:rFonts w:ascii="Times New Roman" w:hAnsi="Times New Roman" w:cs="Times New Roman"/>
          <w:bCs/>
          <w:sz w:val="24"/>
          <w:szCs w:val="24"/>
        </w:rPr>
        <w:t>е</w:t>
      </w:r>
      <w:r w:rsidRPr="00786609">
        <w:rPr>
          <w:rFonts w:ascii="Times New Roman" w:hAnsi="Times New Roman" w:cs="Times New Roman"/>
          <w:bCs/>
          <w:sz w:val="24"/>
          <w:szCs w:val="24"/>
        </w:rPr>
        <w:t>чение суток с даты представления индивидуальной программы предоставления социальных услуг поставщику социальных услуг.</w:t>
      </w:r>
      <w:proofErr w:type="gramEnd"/>
      <w:r w:rsidRPr="00786609">
        <w:rPr>
          <w:rFonts w:ascii="Times New Roman" w:hAnsi="Times New Roman" w:cs="Times New Roman"/>
          <w:bCs/>
          <w:sz w:val="24"/>
          <w:szCs w:val="24"/>
        </w:rPr>
        <w:t xml:space="preserve"> Индивидуальная программа предоставления социал</w:t>
      </w:r>
      <w:r w:rsidRPr="00786609">
        <w:rPr>
          <w:rFonts w:ascii="Times New Roman" w:hAnsi="Times New Roman" w:cs="Times New Roman"/>
          <w:bCs/>
          <w:sz w:val="24"/>
          <w:szCs w:val="24"/>
        </w:rPr>
        <w:t>ь</w:t>
      </w:r>
      <w:r w:rsidRPr="00786609">
        <w:rPr>
          <w:rFonts w:ascii="Times New Roman" w:hAnsi="Times New Roman" w:cs="Times New Roman"/>
          <w:bCs/>
          <w:sz w:val="24"/>
          <w:szCs w:val="24"/>
        </w:rPr>
        <w:t>ных услуг является приложением к договору о предоставлении социальных услуг.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>Поскольку индивидуальная программа предоставления социальных услуг выдается гражданину, признанному нуждающимся в социальном обслуживании, только в одном э</w:t>
      </w:r>
      <w:r w:rsidRPr="00786609">
        <w:rPr>
          <w:rFonts w:ascii="Times New Roman" w:hAnsi="Times New Roman" w:cs="Times New Roman"/>
          <w:bCs/>
          <w:sz w:val="24"/>
          <w:szCs w:val="24"/>
        </w:rPr>
        <w:t>к</w:t>
      </w:r>
      <w:r w:rsidRPr="00786609">
        <w:rPr>
          <w:rFonts w:ascii="Times New Roman" w:hAnsi="Times New Roman" w:cs="Times New Roman"/>
          <w:bCs/>
          <w:sz w:val="24"/>
          <w:szCs w:val="24"/>
        </w:rPr>
        <w:t>земпляре (часть 4 статьи 16 о предоставлении социальных услуг), оснований для заключения договора с иным поставщиком социальных услуг, в случае если индивидуальная программа уже находится на исполнении, не имеется.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lastRenderedPageBreak/>
        <w:t>12. Где можно ознакомиться с предоставляемыми социальными услугами учр</w:t>
      </w:r>
      <w:r w:rsidRPr="00786609">
        <w:rPr>
          <w:rFonts w:ascii="Times New Roman" w:hAnsi="Times New Roman" w:cs="Times New Roman"/>
          <w:b/>
          <w:sz w:val="24"/>
          <w:szCs w:val="24"/>
        </w:rPr>
        <w:t>е</w:t>
      </w:r>
      <w:r w:rsidRPr="00786609">
        <w:rPr>
          <w:rFonts w:ascii="Times New Roman" w:hAnsi="Times New Roman" w:cs="Times New Roman"/>
          <w:b/>
          <w:sz w:val="24"/>
          <w:szCs w:val="24"/>
        </w:rPr>
        <w:t>ждения?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6609">
        <w:rPr>
          <w:rFonts w:ascii="Times New Roman" w:hAnsi="Times New Roman" w:cs="Times New Roman"/>
          <w:sz w:val="24"/>
          <w:szCs w:val="24"/>
        </w:rPr>
        <w:t>Согласно статье 13 Федерального закона от 28.12.2013 № 442-ФЗ «Об основах социал</w:t>
      </w:r>
      <w:r w:rsidRPr="00786609">
        <w:rPr>
          <w:rFonts w:ascii="Times New Roman" w:hAnsi="Times New Roman" w:cs="Times New Roman"/>
          <w:sz w:val="24"/>
          <w:szCs w:val="24"/>
        </w:rPr>
        <w:t>ь</w:t>
      </w:r>
      <w:r w:rsidRPr="00786609">
        <w:rPr>
          <w:rFonts w:ascii="Times New Roman" w:hAnsi="Times New Roman" w:cs="Times New Roman"/>
          <w:sz w:val="24"/>
          <w:szCs w:val="24"/>
        </w:rPr>
        <w:t>ного обслуживания граждан в Российской Федерации» п</w:t>
      </w:r>
      <w:r w:rsidRPr="00786609">
        <w:rPr>
          <w:rFonts w:ascii="Times New Roman" w:hAnsi="Times New Roman" w:cs="Times New Roman"/>
          <w:bCs/>
          <w:sz w:val="24"/>
          <w:szCs w:val="24"/>
        </w:rPr>
        <w:t>оставщики социальных услуг фо</w:t>
      </w:r>
      <w:r w:rsidRPr="00786609">
        <w:rPr>
          <w:rFonts w:ascii="Times New Roman" w:hAnsi="Times New Roman" w:cs="Times New Roman"/>
          <w:bCs/>
          <w:sz w:val="24"/>
          <w:szCs w:val="24"/>
        </w:rPr>
        <w:t>р</w:t>
      </w:r>
      <w:r w:rsidRPr="00786609">
        <w:rPr>
          <w:rFonts w:ascii="Times New Roman" w:hAnsi="Times New Roman" w:cs="Times New Roman"/>
          <w:bCs/>
          <w:sz w:val="24"/>
          <w:szCs w:val="24"/>
        </w:rPr>
        <w:t>мируют общедоступные информационные ресурсы, содержащие информацию о деятельн</w:t>
      </w:r>
      <w:r w:rsidRPr="00786609">
        <w:rPr>
          <w:rFonts w:ascii="Times New Roman" w:hAnsi="Times New Roman" w:cs="Times New Roman"/>
          <w:bCs/>
          <w:sz w:val="24"/>
          <w:szCs w:val="24"/>
        </w:rPr>
        <w:t>о</w:t>
      </w:r>
      <w:r w:rsidRPr="00786609">
        <w:rPr>
          <w:rFonts w:ascii="Times New Roman" w:hAnsi="Times New Roman" w:cs="Times New Roman"/>
          <w:bCs/>
          <w:sz w:val="24"/>
          <w:szCs w:val="24"/>
        </w:rPr>
        <w:t>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организации</w:t>
      </w:r>
      <w:proofErr w:type="gramEnd"/>
      <w:r w:rsidRPr="00786609">
        <w:rPr>
          <w:rFonts w:ascii="Times New Roman" w:hAnsi="Times New Roman" w:cs="Times New Roman"/>
          <w:bCs/>
          <w:sz w:val="24"/>
          <w:szCs w:val="24"/>
        </w:rPr>
        <w:t xml:space="preserve"> социального обслуживания.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>Вместе с тем, информацию о поставщиках социальных услуг, включенных в реестр п</w:t>
      </w:r>
      <w:r w:rsidRPr="00786609">
        <w:rPr>
          <w:rFonts w:ascii="Times New Roman" w:hAnsi="Times New Roman" w:cs="Times New Roman"/>
          <w:bCs/>
          <w:sz w:val="24"/>
          <w:szCs w:val="24"/>
        </w:rPr>
        <w:t>о</w:t>
      </w:r>
      <w:r w:rsidRPr="00786609">
        <w:rPr>
          <w:rFonts w:ascii="Times New Roman" w:hAnsi="Times New Roman" w:cs="Times New Roman"/>
          <w:bCs/>
          <w:sz w:val="24"/>
          <w:szCs w:val="24"/>
        </w:rPr>
        <w:t>ставщиков социальных услуг Кировской области можно получить на официальном сайте министерства социального развития Кировской области в разделе «Социальное обслужив</w:t>
      </w:r>
      <w:r w:rsidRPr="00786609">
        <w:rPr>
          <w:rFonts w:ascii="Times New Roman" w:hAnsi="Times New Roman" w:cs="Times New Roman"/>
          <w:bCs/>
          <w:sz w:val="24"/>
          <w:szCs w:val="24"/>
        </w:rPr>
        <w:t>а</w:t>
      </w:r>
      <w:r w:rsidRPr="00786609">
        <w:rPr>
          <w:rFonts w:ascii="Times New Roman" w:hAnsi="Times New Roman" w:cs="Times New Roman"/>
          <w:bCs/>
          <w:sz w:val="24"/>
          <w:szCs w:val="24"/>
        </w:rPr>
        <w:t>ние / Реестр поставщиков социальных услуг».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4"/>
          <w:szCs w:val="24"/>
        </w:rPr>
        <w:t>13. Какими могут быть основания для помещения несовершеннолетнего в с</w:t>
      </w:r>
      <w:r w:rsidRPr="00786609">
        <w:rPr>
          <w:rFonts w:ascii="Times New Roman" w:hAnsi="Times New Roman" w:cs="Times New Roman"/>
          <w:b/>
          <w:bCs/>
          <w:sz w:val="24"/>
          <w:szCs w:val="24"/>
        </w:rPr>
        <w:t>оц</w:t>
      </w:r>
      <w:r w:rsidRPr="0078660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86609">
        <w:rPr>
          <w:rFonts w:ascii="Times New Roman" w:hAnsi="Times New Roman" w:cs="Times New Roman"/>
          <w:b/>
          <w:bCs/>
          <w:sz w:val="24"/>
          <w:szCs w:val="24"/>
        </w:rPr>
        <w:t>ально-реабилитационный центр для несовершеннолетних или в отделение  временного пребывания детей и подростков комплексного центра социального обслуживания нас</w:t>
      </w:r>
      <w:r w:rsidRPr="0078660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86609">
        <w:rPr>
          <w:rFonts w:ascii="Times New Roman" w:hAnsi="Times New Roman" w:cs="Times New Roman"/>
          <w:b/>
          <w:bCs/>
          <w:sz w:val="24"/>
          <w:szCs w:val="24"/>
        </w:rPr>
        <w:t>ления?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6609">
        <w:rPr>
          <w:rFonts w:ascii="Times New Roman" w:hAnsi="Times New Roman" w:cs="Times New Roman"/>
          <w:bCs/>
          <w:sz w:val="24"/>
          <w:szCs w:val="24"/>
        </w:rPr>
        <w:t>Согласно пункту 7 Порядка предоставления социальных услуг несовершеннолетним, находящимся в социально опасном положении или иной трудной жизненной ситуации, утвержденного постановлением Правительства Кировской области от 04.05.2016 № 97/285, прием несовершеннолетних, нуждающихся в социальной реабилитации в стационарной форме социального обслуживания, осуществляется на основании:</w:t>
      </w:r>
      <w:proofErr w:type="gramEnd"/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>личного обращения несовершеннолетнего;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>заявления родителей несовершеннолетнего или его законных представителей с учетом мнения несовершеннолетнего, достигшего возраста десяти лет, за исключением случаев, к</w:t>
      </w:r>
      <w:r w:rsidRPr="00786609">
        <w:rPr>
          <w:rFonts w:ascii="Times New Roman" w:hAnsi="Times New Roman" w:cs="Times New Roman"/>
          <w:bCs/>
          <w:sz w:val="24"/>
          <w:szCs w:val="24"/>
        </w:rPr>
        <w:t>о</w:t>
      </w:r>
      <w:r w:rsidRPr="00786609">
        <w:rPr>
          <w:rFonts w:ascii="Times New Roman" w:hAnsi="Times New Roman" w:cs="Times New Roman"/>
          <w:bCs/>
          <w:sz w:val="24"/>
          <w:szCs w:val="24"/>
        </w:rPr>
        <w:t>гда учет мнения несовершеннолетнего противоречит его интереса;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 xml:space="preserve">согласованного с министерством социального </w:t>
      </w:r>
      <w:proofErr w:type="gramStart"/>
      <w:r w:rsidRPr="00786609">
        <w:rPr>
          <w:rFonts w:ascii="Times New Roman" w:hAnsi="Times New Roman" w:cs="Times New Roman"/>
          <w:bCs/>
          <w:sz w:val="24"/>
          <w:szCs w:val="24"/>
        </w:rPr>
        <w:t>развития Кировской области ходатайства должностного лица органа</w:t>
      </w:r>
      <w:proofErr w:type="gramEnd"/>
      <w:r w:rsidRPr="00786609">
        <w:rPr>
          <w:rFonts w:ascii="Times New Roman" w:hAnsi="Times New Roman" w:cs="Times New Roman"/>
          <w:bCs/>
          <w:sz w:val="24"/>
          <w:szCs w:val="24"/>
        </w:rPr>
        <w:t xml:space="preserve"> или учреждения системы профилактики безнадзорности и прав</w:t>
      </w:r>
      <w:r w:rsidRPr="00786609">
        <w:rPr>
          <w:rFonts w:ascii="Times New Roman" w:hAnsi="Times New Roman" w:cs="Times New Roman"/>
          <w:bCs/>
          <w:sz w:val="24"/>
          <w:szCs w:val="24"/>
        </w:rPr>
        <w:t>о</w:t>
      </w:r>
      <w:r w:rsidRPr="00786609">
        <w:rPr>
          <w:rFonts w:ascii="Times New Roman" w:hAnsi="Times New Roman" w:cs="Times New Roman"/>
          <w:bCs/>
          <w:sz w:val="24"/>
          <w:szCs w:val="24"/>
        </w:rPr>
        <w:t>нарушений несовершеннолетних;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>постановления лица, производящего дознание, следователя или судьи в случаях заде</w:t>
      </w:r>
      <w:r w:rsidRPr="00786609">
        <w:rPr>
          <w:rFonts w:ascii="Times New Roman" w:hAnsi="Times New Roman" w:cs="Times New Roman"/>
          <w:bCs/>
          <w:sz w:val="24"/>
          <w:szCs w:val="24"/>
        </w:rPr>
        <w:t>р</w:t>
      </w:r>
      <w:r w:rsidRPr="00786609">
        <w:rPr>
          <w:rFonts w:ascii="Times New Roman" w:hAnsi="Times New Roman" w:cs="Times New Roman"/>
          <w:bCs/>
          <w:sz w:val="24"/>
          <w:szCs w:val="24"/>
        </w:rPr>
        <w:t>жания, административного ареста, заключения под стражу, осуждения к аресту, огранич</w:t>
      </w:r>
      <w:r w:rsidRPr="00786609">
        <w:rPr>
          <w:rFonts w:ascii="Times New Roman" w:hAnsi="Times New Roman" w:cs="Times New Roman"/>
          <w:bCs/>
          <w:sz w:val="24"/>
          <w:szCs w:val="24"/>
        </w:rPr>
        <w:t>е</w:t>
      </w:r>
      <w:r w:rsidRPr="00786609">
        <w:rPr>
          <w:rFonts w:ascii="Times New Roman" w:hAnsi="Times New Roman" w:cs="Times New Roman"/>
          <w:bCs/>
          <w:sz w:val="24"/>
          <w:szCs w:val="24"/>
        </w:rPr>
        <w:t>нию свободы, лишению свободы родителей или иных законных представителей несове</w:t>
      </w:r>
      <w:r w:rsidRPr="00786609">
        <w:rPr>
          <w:rFonts w:ascii="Times New Roman" w:hAnsi="Times New Roman" w:cs="Times New Roman"/>
          <w:bCs/>
          <w:sz w:val="24"/>
          <w:szCs w:val="24"/>
        </w:rPr>
        <w:t>р</w:t>
      </w:r>
      <w:r w:rsidRPr="00786609">
        <w:rPr>
          <w:rFonts w:ascii="Times New Roman" w:hAnsi="Times New Roman" w:cs="Times New Roman"/>
          <w:bCs/>
          <w:sz w:val="24"/>
          <w:szCs w:val="24"/>
        </w:rPr>
        <w:t>шеннолетнего;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</w:t>
      </w:r>
      <w:r w:rsidRPr="00786609">
        <w:rPr>
          <w:rFonts w:ascii="Times New Roman" w:hAnsi="Times New Roman" w:cs="Times New Roman"/>
          <w:bCs/>
          <w:sz w:val="24"/>
          <w:szCs w:val="24"/>
        </w:rPr>
        <w:t>в</w:t>
      </w:r>
      <w:r w:rsidRPr="00786609">
        <w:rPr>
          <w:rFonts w:ascii="Times New Roman" w:hAnsi="Times New Roman" w:cs="Times New Roman"/>
          <w:bCs/>
          <w:sz w:val="24"/>
          <w:szCs w:val="24"/>
        </w:rPr>
        <w:t>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несовершеннолетнего, нуждающегося в социальной реабилитации, в учреждение социального обслуживания нас</w:t>
      </w:r>
      <w:r w:rsidRPr="00786609">
        <w:rPr>
          <w:rFonts w:ascii="Times New Roman" w:hAnsi="Times New Roman" w:cs="Times New Roman"/>
          <w:bCs/>
          <w:sz w:val="24"/>
          <w:szCs w:val="24"/>
        </w:rPr>
        <w:t>е</w:t>
      </w:r>
      <w:r w:rsidRPr="00786609">
        <w:rPr>
          <w:rFonts w:ascii="Times New Roman" w:hAnsi="Times New Roman" w:cs="Times New Roman"/>
          <w:bCs/>
          <w:sz w:val="24"/>
          <w:szCs w:val="24"/>
        </w:rPr>
        <w:t>ления с круглосуточным пребыванием;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09">
        <w:rPr>
          <w:rFonts w:ascii="Times New Roman" w:hAnsi="Times New Roman" w:cs="Times New Roman"/>
          <w:bCs/>
          <w:sz w:val="24"/>
          <w:szCs w:val="24"/>
        </w:rPr>
        <w:t>направления администрации учреждения социального обслуживания населения с кру</w:t>
      </w:r>
      <w:r w:rsidRPr="00786609">
        <w:rPr>
          <w:rFonts w:ascii="Times New Roman" w:hAnsi="Times New Roman" w:cs="Times New Roman"/>
          <w:bCs/>
          <w:sz w:val="24"/>
          <w:szCs w:val="24"/>
        </w:rPr>
        <w:t>г</w:t>
      </w:r>
      <w:r w:rsidRPr="00786609">
        <w:rPr>
          <w:rFonts w:ascii="Times New Roman" w:hAnsi="Times New Roman" w:cs="Times New Roman"/>
          <w:bCs/>
          <w:sz w:val="24"/>
          <w:szCs w:val="24"/>
        </w:rPr>
        <w:t>лосуточным пребыванием, в котором находится несовершеннолетний, самовольно ушедший из семьи, организации для детей-сирот и детей, оставшихся без попечения родителей, спец</w:t>
      </w:r>
      <w:r w:rsidRPr="00786609">
        <w:rPr>
          <w:rFonts w:ascii="Times New Roman" w:hAnsi="Times New Roman" w:cs="Times New Roman"/>
          <w:bCs/>
          <w:sz w:val="24"/>
          <w:szCs w:val="24"/>
        </w:rPr>
        <w:t>и</w:t>
      </w:r>
      <w:r w:rsidRPr="00786609">
        <w:rPr>
          <w:rFonts w:ascii="Times New Roman" w:hAnsi="Times New Roman" w:cs="Times New Roman"/>
          <w:bCs/>
          <w:sz w:val="24"/>
          <w:szCs w:val="24"/>
        </w:rPr>
        <w:t>ального учебно-воспитательного учреждения открытого типа или иной организации, ос</w:t>
      </w:r>
      <w:r w:rsidRPr="00786609">
        <w:rPr>
          <w:rFonts w:ascii="Times New Roman" w:hAnsi="Times New Roman" w:cs="Times New Roman"/>
          <w:bCs/>
          <w:sz w:val="24"/>
          <w:szCs w:val="24"/>
        </w:rPr>
        <w:t>у</w:t>
      </w:r>
      <w:r w:rsidRPr="00786609">
        <w:rPr>
          <w:rFonts w:ascii="Times New Roman" w:hAnsi="Times New Roman" w:cs="Times New Roman"/>
          <w:bCs/>
          <w:sz w:val="24"/>
          <w:szCs w:val="24"/>
        </w:rPr>
        <w:t>ществляющей образовательную деятельность, в случаях: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6609">
        <w:rPr>
          <w:rFonts w:ascii="Times New Roman" w:hAnsi="Times New Roman" w:cs="Times New Roman"/>
          <w:bCs/>
          <w:i/>
          <w:sz w:val="24"/>
          <w:szCs w:val="24"/>
        </w:rPr>
        <w:t>отказа родителей или законных представителей принять несовершеннолетнего в с</w:t>
      </w:r>
      <w:r w:rsidRPr="00786609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786609">
        <w:rPr>
          <w:rFonts w:ascii="Times New Roman" w:hAnsi="Times New Roman" w:cs="Times New Roman"/>
          <w:bCs/>
          <w:i/>
          <w:sz w:val="24"/>
          <w:szCs w:val="24"/>
        </w:rPr>
        <w:t>мью;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6609">
        <w:rPr>
          <w:rFonts w:ascii="Times New Roman" w:hAnsi="Times New Roman" w:cs="Times New Roman"/>
          <w:bCs/>
          <w:i/>
          <w:sz w:val="24"/>
          <w:szCs w:val="24"/>
        </w:rPr>
        <w:t>обращения несовершеннолетнего в возрасте старше десяти лет о невозможности возвращения в семью, находящуюся в социально опасном положении, в организацию для д</w:t>
      </w:r>
      <w:r w:rsidRPr="00786609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786609">
        <w:rPr>
          <w:rFonts w:ascii="Times New Roman" w:hAnsi="Times New Roman" w:cs="Times New Roman"/>
          <w:bCs/>
          <w:i/>
          <w:sz w:val="24"/>
          <w:szCs w:val="24"/>
        </w:rPr>
        <w:t>тей-сирот и детей, оставшихся без попечения родителей, специальное учебно-воспитательное учреждение открытого типа или иную организацию;</w:t>
      </w:r>
    </w:p>
    <w:p w:rsidR="00DD1767" w:rsidRPr="00786609" w:rsidRDefault="00DD1767" w:rsidP="00DD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6609">
        <w:rPr>
          <w:rFonts w:ascii="Times New Roman" w:hAnsi="Times New Roman" w:cs="Times New Roman"/>
          <w:bCs/>
          <w:i/>
          <w:sz w:val="24"/>
          <w:szCs w:val="24"/>
        </w:rPr>
        <w:t>получения информации о жестоком обращении с несовершеннолетним, не достигшим возраста десяти лет, в семье либо в детском учреждении.</w:t>
      </w:r>
    </w:p>
    <w:p w:rsidR="00746BC1" w:rsidRPr="00786609" w:rsidRDefault="00746BC1" w:rsidP="0074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121A0A" w:rsidRPr="00786609" w:rsidRDefault="00121A0A" w:rsidP="0012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121A0A" w:rsidRPr="00786609" w:rsidRDefault="00121A0A" w:rsidP="0012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эффективности работы организаций </w:t>
      </w:r>
      <w:proofErr w:type="gramStart"/>
      <w:r w:rsidRPr="00786609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786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A0A" w:rsidRPr="00786609" w:rsidRDefault="00121A0A" w:rsidP="001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населения, </w:t>
      </w:r>
      <w:proofErr w:type="gramStart"/>
      <w:r w:rsidRPr="00786609">
        <w:rPr>
          <w:rFonts w:ascii="Times New Roman" w:hAnsi="Times New Roman" w:cs="Times New Roman"/>
          <w:b/>
          <w:sz w:val="28"/>
          <w:szCs w:val="28"/>
        </w:rPr>
        <w:t>предоставляющих</w:t>
      </w:r>
      <w:proofErr w:type="gramEnd"/>
      <w:r w:rsidRPr="00786609">
        <w:rPr>
          <w:rFonts w:ascii="Times New Roman" w:hAnsi="Times New Roman" w:cs="Times New Roman"/>
          <w:b/>
          <w:sz w:val="28"/>
          <w:szCs w:val="28"/>
        </w:rPr>
        <w:t xml:space="preserve"> социальные услуги </w:t>
      </w:r>
      <w:r w:rsidR="006A3C51">
        <w:rPr>
          <w:rFonts w:ascii="Times New Roman" w:hAnsi="Times New Roman" w:cs="Times New Roman"/>
          <w:b/>
          <w:sz w:val="28"/>
          <w:szCs w:val="28"/>
        </w:rPr>
        <w:br/>
      </w:r>
      <w:r w:rsidRPr="00786609">
        <w:rPr>
          <w:rFonts w:ascii="Times New Roman" w:hAnsi="Times New Roman" w:cs="Times New Roman"/>
          <w:b/>
          <w:sz w:val="28"/>
          <w:szCs w:val="28"/>
        </w:rPr>
        <w:t>в полустационарной форме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681"/>
        <w:gridCol w:w="1419"/>
        <w:gridCol w:w="1687"/>
        <w:gridCol w:w="2386"/>
      </w:tblGrid>
      <w:tr w:rsidR="00121A0A" w:rsidRPr="00786609" w:rsidTr="006A3C51">
        <w:tc>
          <w:tcPr>
            <w:tcW w:w="345" w:type="pct"/>
            <w:vMerge w:val="restar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8" w:type="pct"/>
            <w:vMerge w:val="restar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i/>
                <w:sz w:val="24"/>
                <w:szCs w:val="24"/>
              </w:rPr>
              <w:t>(в ед.)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br/>
              <w:t>рейтинге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оказания услуг в форме социального обслуживания </w:t>
            </w:r>
          </w:p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i/>
                <w:sz w:val="24"/>
                <w:szCs w:val="24"/>
              </w:rPr>
              <w:t>(низкий, средний, высокий)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1A0A" w:rsidRPr="00786609" w:rsidTr="006A3C51">
        <w:tc>
          <w:tcPr>
            <w:tcW w:w="345" w:type="pct"/>
            <w:vMerge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pct"/>
            <w:vMerge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121A0A" w:rsidRPr="0078660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25,59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30,95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«Верхнекамский комплексный центр социального обслуживания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27,09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32,05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Зуе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28,22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28,27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комплексный центр социального обслуживания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29,09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ничском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29,94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29,43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Сове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29,93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26,16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30,49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Ноли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27,05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30,06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Ориче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29,83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24,77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Слобо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30,79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Тужи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30,39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26,85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«Уржумский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26,93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Юрья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29,66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«Кировский горо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ской комплексный центр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30,22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«Кировский центр социальной помощи семье и 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тям»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29,55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121A0A" w:rsidRPr="00786609" w:rsidTr="006A3C51">
        <w:tc>
          <w:tcPr>
            <w:tcW w:w="345" w:type="pct"/>
            <w:shd w:val="clear" w:color="auto" w:fill="auto"/>
          </w:tcPr>
          <w:p w:rsidR="00121A0A" w:rsidRPr="00786609" w:rsidRDefault="00121A0A" w:rsidP="00121A0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121A0A" w:rsidRPr="00786609" w:rsidRDefault="00121A0A" w:rsidP="001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«Кировский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социальный центр по оказанию помощи лицам без определенного места жительства и занятий»</w:t>
            </w:r>
          </w:p>
        </w:tc>
        <w:tc>
          <w:tcPr>
            <w:tcW w:w="720" w:type="pct"/>
            <w:shd w:val="clear" w:color="auto" w:fill="auto"/>
          </w:tcPr>
          <w:p w:rsidR="00121A0A" w:rsidRPr="00786609" w:rsidRDefault="00121A0A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856" w:type="pct"/>
            <w:shd w:val="clear" w:color="auto" w:fill="auto"/>
          </w:tcPr>
          <w:p w:rsidR="00121A0A" w:rsidRPr="00786609" w:rsidRDefault="007E3D82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11" w:type="pct"/>
            <w:shd w:val="clear" w:color="auto" w:fill="auto"/>
          </w:tcPr>
          <w:p w:rsidR="00121A0A" w:rsidRPr="00786609" w:rsidRDefault="00121A0A" w:rsidP="00121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</w:tbl>
    <w:p w:rsidR="00121A0A" w:rsidRPr="00786609" w:rsidRDefault="00121A0A" w:rsidP="00121A0A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EF" w:rsidRPr="00786609" w:rsidRDefault="003E6DDE" w:rsidP="003E6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Л</w:t>
      </w:r>
    </w:p>
    <w:p w:rsidR="007A6E3A" w:rsidRPr="00786609" w:rsidRDefault="007A6E3A" w:rsidP="003E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7A6E3A" w:rsidRPr="00786609" w:rsidRDefault="007A6E3A" w:rsidP="003E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эффективности работы организаций </w:t>
      </w:r>
      <w:proofErr w:type="gramStart"/>
      <w:r w:rsidRPr="00786609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786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E3A" w:rsidRPr="00786609" w:rsidRDefault="007A6E3A" w:rsidP="003E6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обслуживания населения</w:t>
      </w:r>
      <w:r w:rsidR="00003D7C" w:rsidRPr="007866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03D7C" w:rsidRPr="00786609">
        <w:rPr>
          <w:rFonts w:ascii="Times New Roman" w:hAnsi="Times New Roman" w:cs="Times New Roman"/>
          <w:b/>
          <w:sz w:val="28"/>
          <w:szCs w:val="28"/>
        </w:rPr>
        <w:t>предоставляющих</w:t>
      </w:r>
      <w:proofErr w:type="gramEnd"/>
      <w:r w:rsidR="00003D7C" w:rsidRPr="00786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D82" w:rsidRPr="00786609">
        <w:rPr>
          <w:rFonts w:ascii="Times New Roman" w:hAnsi="Times New Roman" w:cs="Times New Roman"/>
          <w:b/>
          <w:sz w:val="28"/>
          <w:szCs w:val="28"/>
        </w:rPr>
        <w:t xml:space="preserve">социальные услуги </w:t>
      </w:r>
      <w:r w:rsidR="006A3C51">
        <w:rPr>
          <w:rFonts w:ascii="Times New Roman" w:hAnsi="Times New Roman" w:cs="Times New Roman"/>
          <w:b/>
          <w:sz w:val="28"/>
          <w:szCs w:val="28"/>
        </w:rPr>
        <w:br/>
      </w:r>
      <w:r w:rsidR="007E3D82" w:rsidRPr="00786609">
        <w:rPr>
          <w:rFonts w:ascii="Times New Roman" w:hAnsi="Times New Roman" w:cs="Times New Roman"/>
          <w:b/>
          <w:sz w:val="28"/>
          <w:szCs w:val="28"/>
        </w:rPr>
        <w:t>несовершеннолетним в стационарной форме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280"/>
        <w:gridCol w:w="1701"/>
        <w:gridCol w:w="1683"/>
        <w:gridCol w:w="2392"/>
      </w:tblGrid>
      <w:tr w:rsidR="009431F6" w:rsidRPr="00786609" w:rsidTr="006A3C51">
        <w:tc>
          <w:tcPr>
            <w:tcW w:w="404" w:type="pct"/>
            <w:vMerge w:val="restart"/>
            <w:shd w:val="clear" w:color="auto" w:fill="auto"/>
            <w:vAlign w:val="center"/>
          </w:tcPr>
          <w:p w:rsidR="007A6E3A" w:rsidRPr="00786609" w:rsidRDefault="007A6E3A" w:rsidP="00B5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E3A" w:rsidRPr="00786609" w:rsidRDefault="007A6E3A" w:rsidP="00B5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pct"/>
            <w:vMerge w:val="restart"/>
            <w:shd w:val="clear" w:color="auto" w:fill="auto"/>
            <w:vAlign w:val="center"/>
          </w:tcPr>
          <w:p w:rsidR="007A6E3A" w:rsidRPr="00786609" w:rsidRDefault="007A6E3A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7A6E3A" w:rsidRPr="00786609" w:rsidRDefault="007A6E3A" w:rsidP="006A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:rsidR="007A6E3A" w:rsidRPr="00786609" w:rsidRDefault="007A6E3A" w:rsidP="006A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i/>
                <w:sz w:val="24"/>
                <w:szCs w:val="24"/>
              </w:rPr>
              <w:t>(в ед.)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6A3C51" w:rsidRDefault="007A6E3A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E3A" w:rsidRPr="00786609" w:rsidRDefault="007A6E3A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</w:p>
        </w:tc>
        <w:tc>
          <w:tcPr>
            <w:tcW w:w="1214" w:type="pct"/>
            <w:shd w:val="clear" w:color="auto" w:fill="auto"/>
            <w:vAlign w:val="center"/>
          </w:tcPr>
          <w:p w:rsidR="007A6E3A" w:rsidRPr="00786609" w:rsidRDefault="007A6E3A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оказания услуг в форме социального обслуживания </w:t>
            </w:r>
          </w:p>
          <w:p w:rsidR="007A6E3A" w:rsidRPr="00786609" w:rsidRDefault="007A6E3A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i/>
                <w:sz w:val="24"/>
                <w:szCs w:val="24"/>
              </w:rPr>
              <w:t>(низкий, средний, высокий)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431F6" w:rsidRPr="00786609" w:rsidTr="006A3C51">
        <w:tc>
          <w:tcPr>
            <w:tcW w:w="404" w:type="pct"/>
            <w:vMerge/>
            <w:shd w:val="clear" w:color="auto" w:fill="auto"/>
          </w:tcPr>
          <w:p w:rsidR="003E6DDE" w:rsidRPr="00786609" w:rsidRDefault="003E6DDE" w:rsidP="00B5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vMerge/>
            <w:shd w:val="clear" w:color="auto" w:fill="auto"/>
          </w:tcPr>
          <w:p w:rsidR="003E6DDE" w:rsidRPr="00786609" w:rsidRDefault="003E6DDE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3E6DDE" w:rsidRPr="00786609" w:rsidRDefault="003E6DDE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E6DDE" w:rsidRPr="00786609" w:rsidRDefault="003E6DDE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:rsidR="003E6DDE" w:rsidRPr="00786609" w:rsidRDefault="003E6DDE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реабилитационный центр для детей и подростков с ограниченными возможн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стями»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7E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«Областной ре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билитационный центр для детей и подростков с огран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25,36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«Кировский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циально-реабилитационный центр для несовершенноле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26,91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комплексный центр социального обслуж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вания населения»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в Слободском районе»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26,44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25,64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26,25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E3D82" w:rsidRPr="00786609" w:rsidTr="006A3C51">
        <w:tc>
          <w:tcPr>
            <w:tcW w:w="404" w:type="pct"/>
            <w:shd w:val="clear" w:color="auto" w:fill="auto"/>
          </w:tcPr>
          <w:p w:rsidR="007E3D82" w:rsidRPr="00786609" w:rsidRDefault="007E3D82" w:rsidP="00B55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E3D82" w:rsidRPr="00786609" w:rsidRDefault="007E3D82" w:rsidP="0094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«Межрайонный комплексный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63" w:type="pct"/>
            <w:shd w:val="clear" w:color="auto" w:fill="auto"/>
          </w:tcPr>
          <w:p w:rsidR="007E3D82" w:rsidRPr="00786609" w:rsidRDefault="007E3D82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26,68</w:t>
            </w:r>
          </w:p>
        </w:tc>
        <w:tc>
          <w:tcPr>
            <w:tcW w:w="85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pct"/>
            <w:shd w:val="clear" w:color="auto" w:fill="auto"/>
          </w:tcPr>
          <w:p w:rsidR="007E3D82" w:rsidRPr="00786609" w:rsidRDefault="007E3D82" w:rsidP="003E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</w:tbl>
    <w:p w:rsidR="007A6E3A" w:rsidRPr="00786609" w:rsidRDefault="007A6E3A" w:rsidP="003E6DD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78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DE" w:rsidRPr="00786609" w:rsidRDefault="003E6DDE">
      <w:pPr>
        <w:rPr>
          <w:rFonts w:ascii="Times New Roman" w:hAnsi="Times New Roman" w:cs="Times New Roman"/>
          <w:sz w:val="28"/>
          <w:szCs w:val="28"/>
        </w:rPr>
        <w:sectPr w:rsidR="003E6DDE" w:rsidRPr="00786609" w:rsidSect="003F08B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6E3A" w:rsidRPr="00786609" w:rsidRDefault="003E6DDE" w:rsidP="003E6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lastRenderedPageBreak/>
        <w:t>Приложение М</w:t>
      </w:r>
    </w:p>
    <w:p w:rsidR="007A6E3A" w:rsidRPr="00786609" w:rsidRDefault="007A6E3A" w:rsidP="007A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proofErr w:type="gramStart"/>
      <w:r w:rsidRPr="00786609">
        <w:rPr>
          <w:rFonts w:ascii="Times New Roman" w:hAnsi="Times New Roman" w:cs="Times New Roman"/>
          <w:b/>
          <w:sz w:val="28"/>
          <w:szCs w:val="28"/>
        </w:rPr>
        <w:t>оценки эффективности работы организаций социального обслуживания населения</w:t>
      </w:r>
      <w:proofErr w:type="gramEnd"/>
    </w:p>
    <w:p w:rsidR="007A6E3A" w:rsidRPr="00786609" w:rsidRDefault="007A6E3A" w:rsidP="007A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за 201</w:t>
      </w:r>
      <w:r w:rsidR="00AB5D0A" w:rsidRPr="00786609">
        <w:rPr>
          <w:rFonts w:ascii="Times New Roman" w:hAnsi="Times New Roman" w:cs="Times New Roman"/>
          <w:b/>
          <w:sz w:val="28"/>
          <w:szCs w:val="28"/>
        </w:rPr>
        <w:t>7</w:t>
      </w:r>
      <w:r w:rsidRPr="007866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B26B9" w:rsidRPr="00786609">
        <w:rPr>
          <w:rFonts w:ascii="Times New Roman" w:hAnsi="Times New Roman" w:cs="Times New Roman"/>
          <w:b/>
          <w:sz w:val="28"/>
          <w:szCs w:val="28"/>
        </w:rPr>
        <w:t xml:space="preserve"> (полустационарная форма)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73"/>
        <w:gridCol w:w="1354"/>
        <w:gridCol w:w="1704"/>
        <w:gridCol w:w="2030"/>
        <w:gridCol w:w="2248"/>
        <w:gridCol w:w="2063"/>
        <w:gridCol w:w="1594"/>
        <w:gridCol w:w="1274"/>
      </w:tblGrid>
      <w:tr w:rsidR="00AB5D0A" w:rsidRPr="00786609" w:rsidTr="006A3C51">
        <w:tc>
          <w:tcPr>
            <w:tcW w:w="167" w:type="pct"/>
            <w:vMerge w:val="restart"/>
            <w:shd w:val="clear" w:color="auto" w:fill="auto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995" w:type="pct"/>
            <w:gridSpan w:val="7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Количество баллов по критериям</w:t>
            </w:r>
          </w:p>
        </w:tc>
      </w:tr>
      <w:tr w:rsidR="00AB5D0A" w:rsidRPr="00786609" w:rsidTr="006A3C51">
        <w:tc>
          <w:tcPr>
            <w:tcW w:w="167" w:type="pct"/>
            <w:vMerge/>
            <w:shd w:val="clear" w:color="auto" w:fill="auto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Открытость и досту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ность и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формации об организации социального обслужив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ставления соц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альных услуг и доступность их получения</w:t>
            </w:r>
          </w:p>
        </w:tc>
        <w:tc>
          <w:tcPr>
            <w:tcW w:w="661" w:type="pct"/>
            <w:vAlign w:val="center"/>
          </w:tcPr>
          <w:p w:rsidR="00AB5D0A" w:rsidRPr="006A3C51" w:rsidRDefault="00AB5D0A" w:rsidP="00AB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Показатели, хара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теризующие время ожидания пред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ставления социал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и комп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тентность работников организаций социал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ного обслуживания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ственных орг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низаций, пол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жительно оц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нивающих де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тельность учреждения от числа опр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шенных общ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ственных орг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B5D0A" w:rsidRPr="006A3C51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51">
              <w:rPr>
                <w:rFonts w:ascii="Times New Roman" w:hAnsi="Times New Roman" w:cs="Times New Roman"/>
                <w:sz w:val="20"/>
                <w:szCs w:val="20"/>
              </w:rPr>
              <w:t>ИТОГО баллов: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pct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</w:rPr>
              <w:t>9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Афанас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661" w:type="pct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2113EC" w:rsidP="00223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25,59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Белох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луницкий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ный центр социальн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661" w:type="pct"/>
          </w:tcPr>
          <w:p w:rsidR="00AB5D0A" w:rsidRPr="00786609" w:rsidRDefault="002113E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30,95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«Верхн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камский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661" w:type="pct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5428D0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27,09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" w:type="pct"/>
            <w:shd w:val="clear" w:color="auto" w:fill="auto"/>
          </w:tcPr>
          <w:p w:rsidR="00AB5D0A" w:rsidRPr="00786609" w:rsidRDefault="00AB5D0A" w:rsidP="00AB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Вятск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полянский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ный центр социальн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42755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42755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1" w:type="pct"/>
          </w:tcPr>
          <w:p w:rsidR="00AB5D0A" w:rsidRPr="00786609" w:rsidRDefault="0042755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42755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42755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42755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42755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32,05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Зуевском районе»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966D7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966D7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661" w:type="pct"/>
          </w:tcPr>
          <w:p w:rsidR="00AB5D0A" w:rsidRPr="00786609" w:rsidRDefault="00966D7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966D7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966D7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966D7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966D7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28,22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Кильме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E1281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E1281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61" w:type="pct"/>
          </w:tcPr>
          <w:p w:rsidR="00AB5D0A" w:rsidRPr="00786609" w:rsidRDefault="00E1281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E1281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E1281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3E3AC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3E3AC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28,27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комплек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ный центр социальн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DD75B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DD75B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661" w:type="pct"/>
          </w:tcPr>
          <w:p w:rsidR="00AB5D0A" w:rsidRPr="00786609" w:rsidRDefault="00DD75B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DD75B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DD75B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DD75B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DD75B8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29,09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0618DF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0618DF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661" w:type="pct"/>
          </w:tcPr>
          <w:p w:rsidR="00AB5D0A" w:rsidRPr="00786609" w:rsidRDefault="000618DF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0618DF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0618DF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0618DF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0618DF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29,94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EF400D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EF400D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661" w:type="pct"/>
          </w:tcPr>
          <w:p w:rsidR="00AB5D0A" w:rsidRPr="00786609" w:rsidRDefault="00EF400D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EF400D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EF400D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EF400D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EF400D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29,43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A3C51" w:rsidRDefault="00AB5D0A" w:rsidP="003F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Советском районе»</w:t>
            </w:r>
          </w:p>
          <w:p w:rsidR="00AD53C4" w:rsidRDefault="00AD53C4" w:rsidP="003F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C4" w:rsidRDefault="00AD53C4" w:rsidP="003F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C4" w:rsidRPr="00786609" w:rsidRDefault="00AD53C4" w:rsidP="003F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AB5D0A" w:rsidRPr="00786609" w:rsidRDefault="005C45D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14,86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5C45D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661" w:type="pct"/>
          </w:tcPr>
          <w:p w:rsidR="00AB5D0A" w:rsidRPr="00786609" w:rsidRDefault="005C45D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5C45D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5C45D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5C45D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5C45DA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29,93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661" w:type="pct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26,16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Малмы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661" w:type="pct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182DA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5E6A3E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30,49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Нолинском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5E6A3E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661" w:type="pct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  <w:r w:rsidR="004031F2" w:rsidRPr="0078660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4031F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27,05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9431F6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proofErr w:type="spellStart"/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>нинский</w:t>
            </w:r>
            <w:proofErr w:type="spellEnd"/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</w:t>
            </w:r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5D0A"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661" w:type="pct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1B51BC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6E5B4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6E5B4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  <w:r w:rsidR="004031F2" w:rsidRPr="007866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4031F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30,06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1833F9" w:rsidRPr="00786609" w:rsidRDefault="00AB5D0A" w:rsidP="006A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Оричевском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6E5B4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6E5B4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pct"/>
          </w:tcPr>
          <w:p w:rsidR="00AB5D0A" w:rsidRPr="00786609" w:rsidRDefault="006E5B4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6E5B42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1833F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1833F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1833F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29,83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A3C51" w:rsidRDefault="00AB5D0A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AD53C4" w:rsidRDefault="00AD53C4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C4" w:rsidRDefault="00AD53C4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C4" w:rsidRPr="00786609" w:rsidRDefault="00AD53C4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AB5D0A" w:rsidRPr="00786609" w:rsidRDefault="00064B4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064B4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661" w:type="pct"/>
          </w:tcPr>
          <w:p w:rsidR="00AB5D0A" w:rsidRPr="00786609" w:rsidRDefault="00064B4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064B4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064B4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064B4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  <w:r w:rsidR="009316B1" w:rsidRPr="0078660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064B45" w:rsidP="0093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24,</w:t>
            </w:r>
            <w:r w:rsidR="009316B1" w:rsidRPr="00786609">
              <w:rPr>
                <w:rFonts w:ascii="Times New Roman" w:hAnsi="Times New Roman" w:cs="Times New Roman"/>
                <w:b/>
              </w:rPr>
              <w:t>7</w:t>
            </w:r>
            <w:r w:rsidRPr="0078660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Слободском районе»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661" w:type="pct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  <w:r w:rsidR="009316B1" w:rsidRPr="00786609">
              <w:rPr>
                <w:rFonts w:ascii="Times New Roman" w:hAnsi="Times New Roman" w:cs="Times New Roman"/>
              </w:rPr>
              <w:t>,58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9316B1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30,79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661" w:type="pct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E80633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30,39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F2467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F2467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661" w:type="pct"/>
          </w:tcPr>
          <w:p w:rsidR="00AB5D0A" w:rsidRPr="00786609" w:rsidRDefault="00F2467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F2467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F2467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F2467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F2467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26,85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«Уржу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493AA4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493AA4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661" w:type="pct"/>
          </w:tcPr>
          <w:p w:rsidR="00AB5D0A" w:rsidRPr="00786609" w:rsidRDefault="00493AA4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493AA4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493AA4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493AA4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493AA4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26,93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5F0FE6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5F0FE6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661" w:type="pct"/>
          </w:tcPr>
          <w:p w:rsidR="00AB5D0A" w:rsidRPr="00786609" w:rsidRDefault="005F0FE6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5F0FE6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5F0FE6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5F0FE6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5F0FE6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25,1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A3C51" w:rsidRDefault="00AB5D0A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AD53C4" w:rsidRDefault="00AD53C4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C4" w:rsidRDefault="00AD53C4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C4" w:rsidRDefault="00AD53C4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C4" w:rsidRPr="00786609" w:rsidRDefault="00AD53C4" w:rsidP="00AD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AB5D0A" w:rsidRPr="00786609" w:rsidRDefault="00AC649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AC649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661" w:type="pct"/>
          </w:tcPr>
          <w:p w:rsidR="00AB5D0A" w:rsidRPr="00786609" w:rsidRDefault="00AC649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AC649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AC649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6A09FE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6A09FE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29,66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ский городской ко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плексный центр соц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AC6497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661" w:type="pct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  <w:r w:rsidR="00715545" w:rsidRPr="00786609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71554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30,22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«Киро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ский центр социал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ной помощи семье и детям»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661" w:type="pct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B07885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29,55</w:t>
            </w:r>
          </w:p>
        </w:tc>
      </w:tr>
      <w:tr w:rsidR="00AB5D0A" w:rsidRPr="00786609" w:rsidTr="006A3C51">
        <w:tc>
          <w:tcPr>
            <w:tcW w:w="167" w:type="pct"/>
            <w:shd w:val="clear" w:color="auto" w:fill="auto"/>
          </w:tcPr>
          <w:p w:rsidR="00AB5D0A" w:rsidRPr="00786609" w:rsidRDefault="00AB5D0A" w:rsidP="007A6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AB5D0A" w:rsidRPr="00786609" w:rsidRDefault="00AB5D0A" w:rsidP="00AB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ский комплексный с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циальный центр по оказанию помощи л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цам без определенного места жительства и занятий»</w:t>
            </w:r>
          </w:p>
        </w:tc>
        <w:tc>
          <w:tcPr>
            <w:tcW w:w="441" w:type="pct"/>
            <w:shd w:val="clear" w:color="auto" w:fill="auto"/>
          </w:tcPr>
          <w:p w:rsidR="00AB5D0A" w:rsidRPr="00786609" w:rsidRDefault="00DB26B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555" w:type="pct"/>
            <w:shd w:val="clear" w:color="auto" w:fill="auto"/>
          </w:tcPr>
          <w:p w:rsidR="00AB5D0A" w:rsidRPr="00786609" w:rsidRDefault="00DB26B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661" w:type="pct"/>
          </w:tcPr>
          <w:p w:rsidR="00AB5D0A" w:rsidRPr="00786609" w:rsidRDefault="00DB26B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732" w:type="pct"/>
            <w:shd w:val="clear" w:color="auto" w:fill="auto"/>
          </w:tcPr>
          <w:p w:rsidR="00AB5D0A" w:rsidRPr="00786609" w:rsidRDefault="00DB26B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672" w:type="pct"/>
            <w:shd w:val="clear" w:color="auto" w:fill="auto"/>
          </w:tcPr>
          <w:p w:rsidR="00AB5D0A" w:rsidRPr="00786609" w:rsidRDefault="00DB26B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519" w:type="pct"/>
            <w:shd w:val="clear" w:color="auto" w:fill="auto"/>
          </w:tcPr>
          <w:p w:rsidR="00AB5D0A" w:rsidRPr="00786609" w:rsidRDefault="00DB26B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AB5D0A" w:rsidRPr="00786609" w:rsidRDefault="00DB26B9" w:rsidP="0061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25,8</w:t>
            </w:r>
          </w:p>
        </w:tc>
      </w:tr>
    </w:tbl>
    <w:p w:rsidR="007A6E3A" w:rsidRPr="00786609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E3A" w:rsidRPr="00786609" w:rsidRDefault="007A6E3A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3C51" w:rsidRDefault="006A3C51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3C51" w:rsidRDefault="006A3C51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3C51" w:rsidRDefault="006A3C51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3C51" w:rsidRDefault="006A3C51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3C51" w:rsidRDefault="006A3C51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3C51" w:rsidRPr="00786609" w:rsidRDefault="006A3C51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26B9" w:rsidRPr="00786609" w:rsidRDefault="00DB26B9" w:rsidP="00DB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</w:t>
      </w:r>
      <w:proofErr w:type="gramStart"/>
      <w:r w:rsidRPr="00786609">
        <w:rPr>
          <w:rFonts w:ascii="Times New Roman" w:hAnsi="Times New Roman" w:cs="Times New Roman"/>
          <w:b/>
          <w:sz w:val="28"/>
          <w:szCs w:val="28"/>
        </w:rPr>
        <w:t>оценки эффективности работы организаций социального обслуживания населения</w:t>
      </w:r>
      <w:proofErr w:type="gramEnd"/>
    </w:p>
    <w:p w:rsidR="00DB26B9" w:rsidRPr="00786609" w:rsidRDefault="00DB26B9" w:rsidP="00DB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за 2017 год (стационарная форма)</w:t>
      </w:r>
    </w:p>
    <w:p w:rsidR="00DB26B9" w:rsidRPr="00786609" w:rsidRDefault="00DB26B9" w:rsidP="00DB26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23"/>
        <w:gridCol w:w="1802"/>
        <w:gridCol w:w="1962"/>
        <w:gridCol w:w="2591"/>
        <w:gridCol w:w="2376"/>
        <w:gridCol w:w="1836"/>
        <w:gridCol w:w="1465"/>
      </w:tblGrid>
      <w:tr w:rsidR="00DB26B9" w:rsidRPr="00786609" w:rsidTr="00386BA2">
        <w:tc>
          <w:tcPr>
            <w:tcW w:w="194" w:type="pct"/>
            <w:vMerge w:val="restar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6609">
              <w:rPr>
                <w:rFonts w:ascii="Times New Roman" w:hAnsi="Times New Roman" w:cs="Times New Roman"/>
              </w:rPr>
              <w:t>п</w:t>
            </w:r>
            <w:proofErr w:type="gramEnd"/>
            <w:r w:rsidRPr="007866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919" w:type="pct"/>
            <w:gridSpan w:val="6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Количество баллов по критериям</w:t>
            </w:r>
          </w:p>
        </w:tc>
      </w:tr>
      <w:tr w:rsidR="00DB26B9" w:rsidRPr="00786609" w:rsidTr="00386BA2">
        <w:tc>
          <w:tcPr>
            <w:tcW w:w="194" w:type="pct"/>
            <w:vMerge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Комфортность условий пред</w:t>
            </w:r>
            <w:r w:rsidRPr="00786609">
              <w:rPr>
                <w:rFonts w:ascii="Times New Roman" w:hAnsi="Times New Roman" w:cs="Times New Roman"/>
              </w:rPr>
              <w:t>о</w:t>
            </w:r>
            <w:r w:rsidRPr="00786609">
              <w:rPr>
                <w:rFonts w:ascii="Times New Roman" w:hAnsi="Times New Roman" w:cs="Times New Roman"/>
              </w:rPr>
              <w:t>ставления соц</w:t>
            </w:r>
            <w:r w:rsidRPr="00786609">
              <w:rPr>
                <w:rFonts w:ascii="Times New Roman" w:hAnsi="Times New Roman" w:cs="Times New Roman"/>
              </w:rPr>
              <w:t>и</w:t>
            </w:r>
            <w:r w:rsidRPr="00786609">
              <w:rPr>
                <w:rFonts w:ascii="Times New Roman" w:hAnsi="Times New Roman" w:cs="Times New Roman"/>
              </w:rPr>
              <w:t>альных услуг и доступность их получения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Доброжелательность, вежливость и комп</w:t>
            </w:r>
            <w:r w:rsidRPr="00786609">
              <w:rPr>
                <w:rFonts w:ascii="Times New Roman" w:hAnsi="Times New Roman" w:cs="Times New Roman"/>
              </w:rPr>
              <w:t>е</w:t>
            </w:r>
            <w:r w:rsidRPr="00786609">
              <w:rPr>
                <w:rFonts w:ascii="Times New Roman" w:hAnsi="Times New Roman" w:cs="Times New Roman"/>
              </w:rPr>
              <w:t>тентность работников организаций социальн</w:t>
            </w:r>
            <w:r w:rsidRPr="00786609">
              <w:rPr>
                <w:rFonts w:ascii="Times New Roman" w:hAnsi="Times New Roman" w:cs="Times New Roman"/>
              </w:rPr>
              <w:t>о</w:t>
            </w:r>
            <w:r w:rsidRPr="00786609">
              <w:rPr>
                <w:rFonts w:ascii="Times New Roman" w:hAnsi="Times New Roman" w:cs="Times New Roman"/>
              </w:rPr>
              <w:t>го обслуживания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Доля общ</w:t>
            </w:r>
            <w:r w:rsidRPr="00786609">
              <w:rPr>
                <w:rFonts w:ascii="Times New Roman" w:hAnsi="Times New Roman" w:cs="Times New Roman"/>
              </w:rPr>
              <w:t>е</w:t>
            </w:r>
            <w:r w:rsidRPr="00786609">
              <w:rPr>
                <w:rFonts w:ascii="Times New Roman" w:hAnsi="Times New Roman" w:cs="Times New Roman"/>
              </w:rPr>
              <w:t>ственных орг</w:t>
            </w:r>
            <w:r w:rsidRPr="00786609">
              <w:rPr>
                <w:rFonts w:ascii="Times New Roman" w:hAnsi="Times New Roman" w:cs="Times New Roman"/>
              </w:rPr>
              <w:t>а</w:t>
            </w:r>
            <w:r w:rsidRPr="00786609">
              <w:rPr>
                <w:rFonts w:ascii="Times New Roman" w:hAnsi="Times New Roman" w:cs="Times New Roman"/>
              </w:rPr>
              <w:t>низаций, пол</w:t>
            </w:r>
            <w:r w:rsidRPr="00786609">
              <w:rPr>
                <w:rFonts w:ascii="Times New Roman" w:hAnsi="Times New Roman" w:cs="Times New Roman"/>
              </w:rPr>
              <w:t>о</w:t>
            </w:r>
            <w:r w:rsidRPr="00786609">
              <w:rPr>
                <w:rFonts w:ascii="Times New Roman" w:hAnsi="Times New Roman" w:cs="Times New Roman"/>
              </w:rPr>
              <w:t>жительно оц</w:t>
            </w:r>
            <w:r w:rsidRPr="00786609">
              <w:rPr>
                <w:rFonts w:ascii="Times New Roman" w:hAnsi="Times New Roman" w:cs="Times New Roman"/>
              </w:rPr>
              <w:t>е</w:t>
            </w:r>
            <w:r w:rsidRPr="00786609">
              <w:rPr>
                <w:rFonts w:ascii="Times New Roman" w:hAnsi="Times New Roman" w:cs="Times New Roman"/>
              </w:rPr>
              <w:t>нивающих де</w:t>
            </w:r>
            <w:r w:rsidRPr="00786609">
              <w:rPr>
                <w:rFonts w:ascii="Times New Roman" w:hAnsi="Times New Roman" w:cs="Times New Roman"/>
              </w:rPr>
              <w:t>я</w:t>
            </w:r>
            <w:r w:rsidRPr="00786609">
              <w:rPr>
                <w:rFonts w:ascii="Times New Roman" w:hAnsi="Times New Roman" w:cs="Times New Roman"/>
              </w:rPr>
              <w:t>тельность учр</w:t>
            </w:r>
            <w:r w:rsidRPr="00786609">
              <w:rPr>
                <w:rFonts w:ascii="Times New Roman" w:hAnsi="Times New Roman" w:cs="Times New Roman"/>
              </w:rPr>
              <w:t>е</w:t>
            </w:r>
            <w:r w:rsidRPr="00786609">
              <w:rPr>
                <w:rFonts w:ascii="Times New Roman" w:hAnsi="Times New Roman" w:cs="Times New Roman"/>
              </w:rPr>
              <w:t>ждения от числа опрошенных общественных организаций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 xml:space="preserve">ИТОГО </w:t>
            </w:r>
          </w:p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баллов:</w:t>
            </w:r>
          </w:p>
        </w:tc>
      </w:tr>
      <w:tr w:rsidR="00DB26B9" w:rsidRPr="00786609" w:rsidTr="00386BA2">
        <w:tc>
          <w:tcPr>
            <w:tcW w:w="19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</w:rPr>
              <w:t>9</w:t>
            </w:r>
          </w:p>
        </w:tc>
      </w:tr>
      <w:tr w:rsidR="00DB26B9" w:rsidRPr="00786609" w:rsidTr="00386BA2">
        <w:tc>
          <w:tcPr>
            <w:tcW w:w="19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B26B9" w:rsidRPr="00786609" w:rsidRDefault="00DB26B9" w:rsidP="00D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реабилитац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центр для детей и подростков с огран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ченными возможност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587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639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844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774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B26B9" w:rsidRPr="00786609" w:rsidTr="00386BA2">
        <w:tc>
          <w:tcPr>
            <w:tcW w:w="19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B26B9" w:rsidRPr="00786609" w:rsidRDefault="00DB26B9" w:rsidP="006A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«Областной реабилитационный центр для детей и по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ростков с ограниче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ными возможностями»</w:t>
            </w:r>
          </w:p>
        </w:tc>
        <w:tc>
          <w:tcPr>
            <w:tcW w:w="587" w:type="pct"/>
            <w:shd w:val="clear" w:color="auto" w:fill="auto"/>
          </w:tcPr>
          <w:p w:rsidR="00DB26B9" w:rsidRPr="00786609" w:rsidRDefault="00FB7521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39" w:type="pct"/>
            <w:shd w:val="clear" w:color="auto" w:fill="auto"/>
          </w:tcPr>
          <w:p w:rsidR="00DB26B9" w:rsidRPr="00786609" w:rsidRDefault="00FB7521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44" w:type="pct"/>
            <w:shd w:val="clear" w:color="auto" w:fill="auto"/>
          </w:tcPr>
          <w:p w:rsidR="00DB26B9" w:rsidRPr="00786609" w:rsidRDefault="00FB7521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774" w:type="pct"/>
            <w:shd w:val="clear" w:color="auto" w:fill="auto"/>
          </w:tcPr>
          <w:p w:rsidR="00DB26B9" w:rsidRPr="00786609" w:rsidRDefault="00FB7521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98" w:type="pct"/>
            <w:shd w:val="clear" w:color="auto" w:fill="auto"/>
          </w:tcPr>
          <w:p w:rsidR="00DB26B9" w:rsidRPr="00786609" w:rsidRDefault="00FF4826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pct"/>
            <w:shd w:val="clear" w:color="auto" w:fill="auto"/>
          </w:tcPr>
          <w:p w:rsidR="00DB26B9" w:rsidRPr="00786609" w:rsidRDefault="00FB7521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25,36</w:t>
            </w:r>
          </w:p>
        </w:tc>
      </w:tr>
      <w:tr w:rsidR="00DB26B9" w:rsidRPr="00786609" w:rsidTr="00386BA2">
        <w:tc>
          <w:tcPr>
            <w:tcW w:w="19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B26B9" w:rsidRPr="00786609" w:rsidRDefault="00DB26B9" w:rsidP="00D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«Кировский социально-реабилитационный центр для несоверше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нолетних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shd w:val="clear" w:color="auto" w:fill="auto"/>
          </w:tcPr>
          <w:p w:rsidR="00DB26B9" w:rsidRPr="00786609" w:rsidRDefault="00403224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14,45</w:t>
            </w:r>
          </w:p>
        </w:tc>
        <w:tc>
          <w:tcPr>
            <w:tcW w:w="639" w:type="pct"/>
            <w:shd w:val="clear" w:color="auto" w:fill="auto"/>
          </w:tcPr>
          <w:p w:rsidR="00DB26B9" w:rsidRPr="00786609" w:rsidRDefault="00403224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44" w:type="pct"/>
            <w:shd w:val="clear" w:color="auto" w:fill="auto"/>
          </w:tcPr>
          <w:p w:rsidR="00DB26B9" w:rsidRPr="00786609" w:rsidRDefault="00403224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774" w:type="pct"/>
            <w:shd w:val="clear" w:color="auto" w:fill="auto"/>
          </w:tcPr>
          <w:p w:rsidR="00DB26B9" w:rsidRPr="00786609" w:rsidRDefault="00403224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98" w:type="pct"/>
            <w:shd w:val="clear" w:color="auto" w:fill="auto"/>
          </w:tcPr>
          <w:p w:rsidR="00DB26B9" w:rsidRPr="00786609" w:rsidRDefault="00403224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pct"/>
            <w:shd w:val="clear" w:color="auto" w:fill="auto"/>
          </w:tcPr>
          <w:p w:rsidR="00DB26B9" w:rsidRPr="00786609" w:rsidRDefault="00403224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26,91</w:t>
            </w:r>
          </w:p>
        </w:tc>
      </w:tr>
      <w:tr w:rsidR="00DB26B9" w:rsidRPr="00786609" w:rsidTr="00386BA2">
        <w:tc>
          <w:tcPr>
            <w:tcW w:w="19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B26B9" w:rsidRPr="00786609" w:rsidRDefault="00DB26B9" w:rsidP="00D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КОГКУСО «Кирово-Чепецкий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</w:t>
            </w:r>
          </w:p>
        </w:tc>
        <w:tc>
          <w:tcPr>
            <w:tcW w:w="587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639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844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774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598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DB26B9" w:rsidRPr="00786609" w:rsidRDefault="00617F1A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26,15</w:t>
            </w:r>
          </w:p>
        </w:tc>
      </w:tr>
      <w:tr w:rsidR="00DB26B9" w:rsidRPr="00786609" w:rsidTr="00386BA2">
        <w:tc>
          <w:tcPr>
            <w:tcW w:w="19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B26B9" w:rsidRPr="00786609" w:rsidRDefault="00DB26B9" w:rsidP="00D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в Слободском районе»</w:t>
            </w:r>
          </w:p>
        </w:tc>
        <w:tc>
          <w:tcPr>
            <w:tcW w:w="587" w:type="pct"/>
            <w:shd w:val="clear" w:color="auto" w:fill="auto"/>
          </w:tcPr>
          <w:p w:rsidR="00DB26B9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639" w:type="pct"/>
            <w:shd w:val="clear" w:color="auto" w:fill="auto"/>
          </w:tcPr>
          <w:p w:rsidR="00DB26B9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844" w:type="pct"/>
            <w:shd w:val="clear" w:color="auto" w:fill="auto"/>
          </w:tcPr>
          <w:p w:rsidR="00DB26B9" w:rsidRPr="00786609" w:rsidRDefault="00DB26B9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</w:t>
            </w:r>
            <w:r w:rsidR="00386BA2" w:rsidRPr="00786609"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774" w:type="pct"/>
            <w:shd w:val="clear" w:color="auto" w:fill="auto"/>
          </w:tcPr>
          <w:p w:rsidR="00DB26B9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598" w:type="pct"/>
            <w:shd w:val="clear" w:color="auto" w:fill="auto"/>
          </w:tcPr>
          <w:p w:rsidR="00DB26B9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DB26B9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26,44</w:t>
            </w:r>
          </w:p>
        </w:tc>
      </w:tr>
      <w:tr w:rsidR="00386BA2" w:rsidRPr="00786609" w:rsidTr="00386BA2">
        <w:tc>
          <w:tcPr>
            <w:tcW w:w="194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86BA2" w:rsidRPr="00786609" w:rsidRDefault="00386BA2" w:rsidP="000F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</w:p>
        </w:tc>
        <w:tc>
          <w:tcPr>
            <w:tcW w:w="587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639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44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74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598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25,64</w:t>
            </w:r>
          </w:p>
        </w:tc>
      </w:tr>
      <w:tr w:rsidR="00386BA2" w:rsidRPr="00786609" w:rsidTr="00386BA2">
        <w:tc>
          <w:tcPr>
            <w:tcW w:w="194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86BA2" w:rsidRPr="00786609" w:rsidRDefault="00386BA2" w:rsidP="000F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в </w:t>
            </w:r>
            <w:proofErr w:type="spell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87" w:type="pct"/>
            <w:shd w:val="clear" w:color="auto" w:fill="auto"/>
          </w:tcPr>
          <w:p w:rsidR="00386BA2" w:rsidRPr="00786609" w:rsidRDefault="00921863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639" w:type="pct"/>
            <w:shd w:val="clear" w:color="auto" w:fill="auto"/>
          </w:tcPr>
          <w:p w:rsidR="00386BA2" w:rsidRPr="00786609" w:rsidRDefault="00921863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44" w:type="pct"/>
            <w:shd w:val="clear" w:color="auto" w:fill="auto"/>
          </w:tcPr>
          <w:p w:rsidR="00386BA2" w:rsidRPr="00786609" w:rsidRDefault="00921863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774" w:type="pct"/>
            <w:shd w:val="clear" w:color="auto" w:fill="auto"/>
          </w:tcPr>
          <w:p w:rsidR="00386BA2" w:rsidRPr="00786609" w:rsidRDefault="00921863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598" w:type="pct"/>
            <w:shd w:val="clear" w:color="auto" w:fill="auto"/>
          </w:tcPr>
          <w:p w:rsidR="00386BA2" w:rsidRPr="00786609" w:rsidRDefault="00921863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pct"/>
            <w:shd w:val="clear" w:color="auto" w:fill="auto"/>
          </w:tcPr>
          <w:p w:rsidR="00386BA2" w:rsidRPr="00786609" w:rsidRDefault="00921863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26,25</w:t>
            </w:r>
          </w:p>
        </w:tc>
      </w:tr>
      <w:tr w:rsidR="00386BA2" w:rsidRPr="00810017" w:rsidTr="00386BA2">
        <w:tc>
          <w:tcPr>
            <w:tcW w:w="194" w:type="pct"/>
            <w:shd w:val="clear" w:color="auto" w:fill="auto"/>
          </w:tcPr>
          <w:p w:rsidR="00386BA2" w:rsidRPr="00786609" w:rsidRDefault="00386BA2" w:rsidP="000F6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86BA2" w:rsidRPr="00786609" w:rsidRDefault="00386BA2" w:rsidP="000F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КОГАУСО «Межра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онный комплексный центр социального о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87" w:type="pct"/>
            <w:shd w:val="clear" w:color="auto" w:fill="auto"/>
          </w:tcPr>
          <w:p w:rsidR="00386BA2" w:rsidRPr="00786609" w:rsidRDefault="00E6503B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13,82</w:t>
            </w:r>
          </w:p>
        </w:tc>
        <w:tc>
          <w:tcPr>
            <w:tcW w:w="639" w:type="pct"/>
            <w:shd w:val="clear" w:color="auto" w:fill="auto"/>
          </w:tcPr>
          <w:p w:rsidR="00386BA2" w:rsidRPr="00786609" w:rsidRDefault="00E6503B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844" w:type="pct"/>
            <w:shd w:val="clear" w:color="auto" w:fill="auto"/>
          </w:tcPr>
          <w:p w:rsidR="00386BA2" w:rsidRPr="00786609" w:rsidRDefault="00E6503B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74" w:type="pct"/>
            <w:shd w:val="clear" w:color="auto" w:fill="auto"/>
          </w:tcPr>
          <w:p w:rsidR="00386BA2" w:rsidRPr="00786609" w:rsidRDefault="00E6503B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598" w:type="pct"/>
            <w:shd w:val="clear" w:color="auto" w:fill="auto"/>
          </w:tcPr>
          <w:p w:rsidR="00386BA2" w:rsidRPr="00786609" w:rsidRDefault="00E6503B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386BA2" w:rsidRPr="00810017" w:rsidRDefault="00E6503B" w:rsidP="000F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609">
              <w:rPr>
                <w:rFonts w:ascii="Times New Roman" w:hAnsi="Times New Roman" w:cs="Times New Roman"/>
                <w:b/>
              </w:rPr>
              <w:t>26,68</w:t>
            </w:r>
          </w:p>
        </w:tc>
      </w:tr>
    </w:tbl>
    <w:p w:rsidR="00DB26B9" w:rsidRPr="00810017" w:rsidRDefault="00DB26B9" w:rsidP="00D84F42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DB26B9" w:rsidRPr="00810017" w:rsidSect="00AD53C4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EA" w:rsidRDefault="009E04EA" w:rsidP="00963557">
      <w:pPr>
        <w:spacing w:after="0" w:line="240" w:lineRule="auto"/>
      </w:pPr>
      <w:r>
        <w:separator/>
      </w:r>
    </w:p>
  </w:endnote>
  <w:endnote w:type="continuationSeparator" w:id="0">
    <w:p w:rsidR="009E04EA" w:rsidRDefault="009E04EA" w:rsidP="0096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48044"/>
      <w:docPartObj>
        <w:docPartGallery w:val="Page Numbers (Bottom of Page)"/>
        <w:docPartUnique/>
      </w:docPartObj>
    </w:sdtPr>
    <w:sdtEndPr/>
    <w:sdtContent>
      <w:p w:rsidR="003F08B4" w:rsidRDefault="003F08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66">
          <w:rPr>
            <w:noProof/>
          </w:rPr>
          <w:t>34</w:t>
        </w:r>
        <w:r>
          <w:fldChar w:fldCharType="end"/>
        </w:r>
      </w:p>
    </w:sdtContent>
  </w:sdt>
  <w:p w:rsidR="003F08B4" w:rsidRDefault="003F0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EA" w:rsidRDefault="009E04EA" w:rsidP="00963557">
      <w:pPr>
        <w:spacing w:after="0" w:line="240" w:lineRule="auto"/>
      </w:pPr>
      <w:r>
        <w:separator/>
      </w:r>
    </w:p>
  </w:footnote>
  <w:footnote w:type="continuationSeparator" w:id="0">
    <w:p w:rsidR="009E04EA" w:rsidRDefault="009E04EA" w:rsidP="0096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63B75"/>
    <w:multiLevelType w:val="hybridMultilevel"/>
    <w:tmpl w:val="7AF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672DC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9">
    <w:nsid w:val="34C065D3"/>
    <w:multiLevelType w:val="hybridMultilevel"/>
    <w:tmpl w:val="2F14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ABD06C0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E122E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E4A39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"/>
  </w:num>
  <w:num w:numId="5">
    <w:abstractNumId w:val="7"/>
  </w:num>
  <w:num w:numId="6">
    <w:abstractNumId w:val="24"/>
  </w:num>
  <w:num w:numId="7">
    <w:abstractNumId w:val="18"/>
  </w:num>
  <w:num w:numId="8">
    <w:abstractNumId w:val="16"/>
  </w:num>
  <w:num w:numId="9">
    <w:abstractNumId w:val="2"/>
  </w:num>
  <w:num w:numId="10">
    <w:abstractNumId w:val="17"/>
  </w:num>
  <w:num w:numId="11">
    <w:abstractNumId w:val="23"/>
  </w:num>
  <w:num w:numId="12">
    <w:abstractNumId w:val="19"/>
  </w:num>
  <w:num w:numId="13">
    <w:abstractNumId w:val="8"/>
  </w:num>
  <w:num w:numId="14">
    <w:abstractNumId w:val="6"/>
  </w:num>
  <w:num w:numId="15">
    <w:abstractNumId w:val="20"/>
  </w:num>
  <w:num w:numId="16">
    <w:abstractNumId w:val="12"/>
  </w:num>
  <w:num w:numId="17">
    <w:abstractNumId w:val="13"/>
  </w:num>
  <w:num w:numId="18">
    <w:abstractNumId w:val="15"/>
  </w:num>
  <w:num w:numId="19">
    <w:abstractNumId w:val="0"/>
  </w:num>
  <w:num w:numId="20">
    <w:abstractNumId w:val="3"/>
  </w:num>
  <w:num w:numId="21">
    <w:abstractNumId w:val="4"/>
  </w:num>
  <w:num w:numId="22">
    <w:abstractNumId w:val="9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A"/>
    <w:rsid w:val="00003D7C"/>
    <w:rsid w:val="00006CE5"/>
    <w:rsid w:val="00037EEA"/>
    <w:rsid w:val="000419FA"/>
    <w:rsid w:val="0005023D"/>
    <w:rsid w:val="00056B64"/>
    <w:rsid w:val="00061748"/>
    <w:rsid w:val="000618DF"/>
    <w:rsid w:val="00062A49"/>
    <w:rsid w:val="00064B45"/>
    <w:rsid w:val="00091C5A"/>
    <w:rsid w:val="000D0C24"/>
    <w:rsid w:val="000D35E0"/>
    <w:rsid w:val="000D6D46"/>
    <w:rsid w:val="000E4290"/>
    <w:rsid w:val="000F67B0"/>
    <w:rsid w:val="0011018D"/>
    <w:rsid w:val="00121A0A"/>
    <w:rsid w:val="001541B7"/>
    <w:rsid w:val="00173E00"/>
    <w:rsid w:val="00182DA2"/>
    <w:rsid w:val="001833F9"/>
    <w:rsid w:val="00191414"/>
    <w:rsid w:val="0019797E"/>
    <w:rsid w:val="001B51BC"/>
    <w:rsid w:val="001C1DBA"/>
    <w:rsid w:val="001D27E7"/>
    <w:rsid w:val="001D57A7"/>
    <w:rsid w:val="00210E55"/>
    <w:rsid w:val="002113EC"/>
    <w:rsid w:val="002238AA"/>
    <w:rsid w:val="00255ECC"/>
    <w:rsid w:val="00263A3C"/>
    <w:rsid w:val="002729D4"/>
    <w:rsid w:val="00273B6C"/>
    <w:rsid w:val="00275004"/>
    <w:rsid w:val="0028324C"/>
    <w:rsid w:val="00285262"/>
    <w:rsid w:val="00287CAB"/>
    <w:rsid w:val="0029214B"/>
    <w:rsid w:val="002F269C"/>
    <w:rsid w:val="002F2F1A"/>
    <w:rsid w:val="00386BA2"/>
    <w:rsid w:val="00394375"/>
    <w:rsid w:val="003B6735"/>
    <w:rsid w:val="003C6E63"/>
    <w:rsid w:val="003D465C"/>
    <w:rsid w:val="003D4BDE"/>
    <w:rsid w:val="003E3AC8"/>
    <w:rsid w:val="003E6DDE"/>
    <w:rsid w:val="003F08B4"/>
    <w:rsid w:val="004031F2"/>
    <w:rsid w:val="00403224"/>
    <w:rsid w:val="00421239"/>
    <w:rsid w:val="00425244"/>
    <w:rsid w:val="0042755C"/>
    <w:rsid w:val="00437669"/>
    <w:rsid w:val="00481172"/>
    <w:rsid w:val="00493AA4"/>
    <w:rsid w:val="004A0431"/>
    <w:rsid w:val="004D23E2"/>
    <w:rsid w:val="004F4A94"/>
    <w:rsid w:val="00500E94"/>
    <w:rsid w:val="005158F8"/>
    <w:rsid w:val="00536577"/>
    <w:rsid w:val="005428D0"/>
    <w:rsid w:val="00555DC3"/>
    <w:rsid w:val="0055711F"/>
    <w:rsid w:val="0057662F"/>
    <w:rsid w:val="005820CE"/>
    <w:rsid w:val="005860A9"/>
    <w:rsid w:val="005C3522"/>
    <w:rsid w:val="005C45DA"/>
    <w:rsid w:val="005D1A6F"/>
    <w:rsid w:val="005E6A3E"/>
    <w:rsid w:val="005F0FE6"/>
    <w:rsid w:val="0060792F"/>
    <w:rsid w:val="00607A7E"/>
    <w:rsid w:val="006147FE"/>
    <w:rsid w:val="00617B08"/>
    <w:rsid w:val="00617F1A"/>
    <w:rsid w:val="00630FFE"/>
    <w:rsid w:val="00643B3D"/>
    <w:rsid w:val="006868CD"/>
    <w:rsid w:val="00695CED"/>
    <w:rsid w:val="006A09FE"/>
    <w:rsid w:val="006A3C51"/>
    <w:rsid w:val="006A3CF5"/>
    <w:rsid w:val="006B4DC3"/>
    <w:rsid w:val="006C4712"/>
    <w:rsid w:val="006C5545"/>
    <w:rsid w:val="006C6751"/>
    <w:rsid w:val="006D1F04"/>
    <w:rsid w:val="006E5B42"/>
    <w:rsid w:val="006F4D25"/>
    <w:rsid w:val="00704D66"/>
    <w:rsid w:val="00715545"/>
    <w:rsid w:val="007165CB"/>
    <w:rsid w:val="00746BC1"/>
    <w:rsid w:val="0075373F"/>
    <w:rsid w:val="0076149F"/>
    <w:rsid w:val="007717B9"/>
    <w:rsid w:val="00786609"/>
    <w:rsid w:val="00795C3E"/>
    <w:rsid w:val="007A6E3A"/>
    <w:rsid w:val="007B528F"/>
    <w:rsid w:val="007C0E75"/>
    <w:rsid w:val="007E3D82"/>
    <w:rsid w:val="007E5047"/>
    <w:rsid w:val="007E729C"/>
    <w:rsid w:val="0080028B"/>
    <w:rsid w:val="00810017"/>
    <w:rsid w:val="0081336D"/>
    <w:rsid w:val="008272A3"/>
    <w:rsid w:val="008304BD"/>
    <w:rsid w:val="008408EC"/>
    <w:rsid w:val="00850472"/>
    <w:rsid w:val="00892BC0"/>
    <w:rsid w:val="008B0D6B"/>
    <w:rsid w:val="008B66E6"/>
    <w:rsid w:val="008D1E27"/>
    <w:rsid w:val="00906C4F"/>
    <w:rsid w:val="00915A1C"/>
    <w:rsid w:val="00921863"/>
    <w:rsid w:val="009316B1"/>
    <w:rsid w:val="009370F3"/>
    <w:rsid w:val="009431F6"/>
    <w:rsid w:val="00963557"/>
    <w:rsid w:val="00966D73"/>
    <w:rsid w:val="009734E7"/>
    <w:rsid w:val="009754BD"/>
    <w:rsid w:val="00981074"/>
    <w:rsid w:val="00984101"/>
    <w:rsid w:val="0098485B"/>
    <w:rsid w:val="009862BD"/>
    <w:rsid w:val="009B17FD"/>
    <w:rsid w:val="009D73B1"/>
    <w:rsid w:val="009E04EA"/>
    <w:rsid w:val="009F099F"/>
    <w:rsid w:val="009F34EF"/>
    <w:rsid w:val="00A121E9"/>
    <w:rsid w:val="00A41EDC"/>
    <w:rsid w:val="00A8171D"/>
    <w:rsid w:val="00A97007"/>
    <w:rsid w:val="00AB5D0A"/>
    <w:rsid w:val="00AB7909"/>
    <w:rsid w:val="00AC6497"/>
    <w:rsid w:val="00AD0B50"/>
    <w:rsid w:val="00AD53C4"/>
    <w:rsid w:val="00AD548B"/>
    <w:rsid w:val="00AE2DEA"/>
    <w:rsid w:val="00AF52A3"/>
    <w:rsid w:val="00B000D8"/>
    <w:rsid w:val="00B02241"/>
    <w:rsid w:val="00B07885"/>
    <w:rsid w:val="00B23872"/>
    <w:rsid w:val="00B5527E"/>
    <w:rsid w:val="00B97FEB"/>
    <w:rsid w:val="00BE1F61"/>
    <w:rsid w:val="00BE3AF0"/>
    <w:rsid w:val="00C03A50"/>
    <w:rsid w:val="00C04C8A"/>
    <w:rsid w:val="00C176B3"/>
    <w:rsid w:val="00C23315"/>
    <w:rsid w:val="00C66AB0"/>
    <w:rsid w:val="00C720F0"/>
    <w:rsid w:val="00C819C0"/>
    <w:rsid w:val="00C85194"/>
    <w:rsid w:val="00CA432F"/>
    <w:rsid w:val="00CB100F"/>
    <w:rsid w:val="00CC1EB1"/>
    <w:rsid w:val="00CC5BDF"/>
    <w:rsid w:val="00CE6C73"/>
    <w:rsid w:val="00D12109"/>
    <w:rsid w:val="00D25676"/>
    <w:rsid w:val="00D25BD2"/>
    <w:rsid w:val="00D35A58"/>
    <w:rsid w:val="00D61CEE"/>
    <w:rsid w:val="00D7128C"/>
    <w:rsid w:val="00D84F42"/>
    <w:rsid w:val="00DA4C4F"/>
    <w:rsid w:val="00DB26B9"/>
    <w:rsid w:val="00DB4ABC"/>
    <w:rsid w:val="00DC6811"/>
    <w:rsid w:val="00DD1767"/>
    <w:rsid w:val="00DD506A"/>
    <w:rsid w:val="00DD75B8"/>
    <w:rsid w:val="00DF25E5"/>
    <w:rsid w:val="00E101CF"/>
    <w:rsid w:val="00E1281A"/>
    <w:rsid w:val="00E46311"/>
    <w:rsid w:val="00E6503B"/>
    <w:rsid w:val="00E80633"/>
    <w:rsid w:val="00ED1EA3"/>
    <w:rsid w:val="00EF400D"/>
    <w:rsid w:val="00F24677"/>
    <w:rsid w:val="00F41B0D"/>
    <w:rsid w:val="00F84D80"/>
    <w:rsid w:val="00F970CB"/>
    <w:rsid w:val="00F97624"/>
    <w:rsid w:val="00FA5E75"/>
    <w:rsid w:val="00FB7521"/>
    <w:rsid w:val="00FC3F6C"/>
    <w:rsid w:val="00FD38C2"/>
    <w:rsid w:val="00FF0059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6D"/>
    <w:pPr>
      <w:ind w:left="720"/>
      <w:contextualSpacing/>
    </w:pPr>
  </w:style>
  <w:style w:type="paragraph" w:customStyle="1" w:styleId="ConsPlusNormal">
    <w:name w:val="ConsPlusNormal"/>
    <w:rsid w:val="00425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42524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5244"/>
  </w:style>
  <w:style w:type="paragraph" w:customStyle="1" w:styleId="a4">
    <w:name w:val="Знак Знак Знак Знак Знак Знак Знак Знак Знак Знак"/>
    <w:basedOn w:val="a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E4290"/>
    <w:rPr>
      <w:color w:val="0000FF" w:themeColor="hyperlink"/>
      <w:u w:val="single"/>
    </w:rPr>
  </w:style>
  <w:style w:type="paragraph" w:customStyle="1" w:styleId="ConsPlusCell">
    <w:name w:val="ConsPlusCell"/>
    <w:rsid w:val="009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Strong"/>
    <w:uiPriority w:val="22"/>
    <w:qFormat/>
    <w:rsid w:val="00746BC1"/>
    <w:rPr>
      <w:b/>
      <w:bCs/>
    </w:rPr>
  </w:style>
  <w:style w:type="paragraph" w:customStyle="1" w:styleId="p1">
    <w:name w:val="p1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BC1"/>
  </w:style>
  <w:style w:type="character" w:customStyle="1" w:styleId="s2">
    <w:name w:val="s2"/>
    <w:basedOn w:val="a0"/>
    <w:rsid w:val="00746BC1"/>
  </w:style>
  <w:style w:type="paragraph" w:customStyle="1" w:styleId="p2">
    <w:name w:val="p2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6BC1"/>
  </w:style>
  <w:style w:type="paragraph" w:customStyle="1" w:styleId="p5">
    <w:name w:val="p5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BC1"/>
  </w:style>
  <w:style w:type="paragraph" w:styleId="a8">
    <w:name w:val="header"/>
    <w:basedOn w:val="a"/>
    <w:link w:val="a9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557"/>
  </w:style>
  <w:style w:type="paragraph" w:styleId="aa">
    <w:name w:val="footer"/>
    <w:basedOn w:val="a"/>
    <w:link w:val="ab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557"/>
  </w:style>
  <w:style w:type="paragraph" w:styleId="ac">
    <w:name w:val="Balloon Text"/>
    <w:basedOn w:val="a"/>
    <w:link w:val="ad"/>
    <w:uiPriority w:val="99"/>
    <w:semiHidden/>
    <w:unhideWhenUsed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2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6D"/>
    <w:pPr>
      <w:ind w:left="720"/>
      <w:contextualSpacing/>
    </w:pPr>
  </w:style>
  <w:style w:type="paragraph" w:customStyle="1" w:styleId="ConsPlusNormal">
    <w:name w:val="ConsPlusNormal"/>
    <w:rsid w:val="004252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42524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5244"/>
  </w:style>
  <w:style w:type="paragraph" w:customStyle="1" w:styleId="a4">
    <w:name w:val="Знак Знак Знак Знак Знак Знак Знак Знак Знак Знак"/>
    <w:basedOn w:val="a"/>
    <w:rsid w:val="00D71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E4290"/>
    <w:rPr>
      <w:color w:val="0000FF" w:themeColor="hyperlink"/>
      <w:u w:val="single"/>
    </w:rPr>
  </w:style>
  <w:style w:type="paragraph" w:customStyle="1" w:styleId="ConsPlusCell">
    <w:name w:val="ConsPlusCell"/>
    <w:rsid w:val="009F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C04C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Strong"/>
    <w:uiPriority w:val="22"/>
    <w:qFormat/>
    <w:rsid w:val="00746BC1"/>
    <w:rPr>
      <w:b/>
      <w:bCs/>
    </w:rPr>
  </w:style>
  <w:style w:type="paragraph" w:customStyle="1" w:styleId="p1">
    <w:name w:val="p1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BC1"/>
  </w:style>
  <w:style w:type="character" w:customStyle="1" w:styleId="s2">
    <w:name w:val="s2"/>
    <w:basedOn w:val="a0"/>
    <w:rsid w:val="00746BC1"/>
  </w:style>
  <w:style w:type="paragraph" w:customStyle="1" w:styleId="p2">
    <w:name w:val="p2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6BC1"/>
  </w:style>
  <w:style w:type="paragraph" w:customStyle="1" w:styleId="p5">
    <w:name w:val="p5"/>
    <w:basedOn w:val="a"/>
    <w:rsid w:val="007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BC1"/>
  </w:style>
  <w:style w:type="paragraph" w:styleId="a8">
    <w:name w:val="header"/>
    <w:basedOn w:val="a"/>
    <w:link w:val="a9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557"/>
  </w:style>
  <w:style w:type="paragraph" w:styleId="aa">
    <w:name w:val="footer"/>
    <w:basedOn w:val="a"/>
    <w:link w:val="ab"/>
    <w:uiPriority w:val="99"/>
    <w:unhideWhenUsed/>
    <w:rsid w:val="0096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557"/>
  </w:style>
  <w:style w:type="paragraph" w:styleId="ac">
    <w:name w:val="Balloon Text"/>
    <w:basedOn w:val="a"/>
    <w:link w:val="ad"/>
    <w:uiPriority w:val="99"/>
    <w:semiHidden/>
    <w:unhideWhenUsed/>
    <w:rsid w:val="00A1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consultantplus://offline/ref=B7CC0AEB7EE496DF3FB3BEBC9D05247FF6E383C18FEA35F68A6AE85BE85C2F62615CC50FA4CF58E6aBW5I" TargetMode="External"/><Relationship Id="rId3" Type="http://schemas.openxmlformats.org/officeDocument/2006/relationships/styles" Target="styles.xml"/><Relationship Id="rId21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,%20%D0%A1%D1%83%D0%B4%D0%B0%D0%BA%D0%B5%D0%B2%D0%B8%D1%87%20%D0%9B.%20%D0%9D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consultantplus://offline/ref=B7CC0AEB7EE496DF3FB3BEBC9D05247FF6E382C18EEF35F68A6AE85BE85C2F62615CC50FA4CF58E7aBW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9C%D0%B0%D0%BA%D1%81%D0%B8%D0%BC%D1%81%D0%BE%D0%B2,%20%D0%92.%20%D0%98." TargetMode="External"/><Relationship Id="rId29" Type="http://schemas.openxmlformats.org/officeDocument/2006/relationships/hyperlink" Target="consultantplus://offline/ref=366460765F2238150AD6C50B72F01D7956306F5266C7CE10CDEFCA885BB86D2458F108BA6D2EB5ABE7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consultantplus://offline/ref=B7CC0AEB7EE496DF3FB3BEBC9D05247FF6E385C884E935F68A6AE85BE85C2F62615CC50FA4CF58E6aBW5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994E993D508EFEA433CC7A64D156CF89B8BD187E9A8FB1E8FD4BDDD15567221259F138CC74F068hEQEF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9A%D0%B8%D1%80%D0%B8%D0%BB%D0%BB%D0%BE%D0%B2,%20%D0%90.%20%D0%9D.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70A5FDF9199DE31D49C8FA0A4F76F8615A0ED5359FC79053658CDE019805478D5F6B4171EE4D1DdEt2M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92.255.234.77/cgi-bin/irbis64r_12/cgiirbis_64.exe?LNG=&amp;Z21ID=&amp;I21DBN=KGMA&amp;P21DBN=KGMA&amp;S21STN=1&amp;S21REF=3&amp;S21FMT=fullwebr&amp;C21COM=S&amp;S21CNR=20&amp;S21P01=0&amp;S21P02=1&amp;S21P03=A=&amp;S21STR=%D0%A2%D0%B8%D1%85%D0%BE%D0%BD%D0%BE%D0%B2%D0%B0,%20%D0%9B.%20%D0%93." TargetMode="External"/><Relationship Id="rId27" Type="http://schemas.openxmlformats.org/officeDocument/2006/relationships/hyperlink" Target="consultantplus://offline/ref=994E993D508EFEA433CC7A64D156CF89B1B31C7C9787ECE2F512D1D352687D055EB834CD74F06AE8hDQ6F" TargetMode="External"/><Relationship Id="rId30" Type="http://schemas.openxmlformats.org/officeDocument/2006/relationships/hyperlink" Target="consultantplus://offline/ref=C332ECF67AE89511A171A3B91A7EA47C008CFEA9DB8C7A4C60E2E62143ED6D9BB298B1616AD26C4Ar3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DE6F-0C19-4D0A-858C-F3087CF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87</Pages>
  <Words>20938</Words>
  <Characters>119353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 Н С</dc:creator>
  <cp:lastModifiedBy>san</cp:lastModifiedBy>
  <cp:revision>38</cp:revision>
  <cp:lastPrinted>2016-11-30T11:30:00Z</cp:lastPrinted>
  <dcterms:created xsi:type="dcterms:W3CDTF">2016-11-19T13:16:00Z</dcterms:created>
  <dcterms:modified xsi:type="dcterms:W3CDTF">2017-09-15T10:53:00Z</dcterms:modified>
</cp:coreProperties>
</file>